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6A5E9" w14:textId="77777777" w:rsidR="00CE6AB3" w:rsidRPr="00454A64" w:rsidRDefault="00CE6AB3" w:rsidP="00281F49">
      <w:pPr>
        <w:spacing w:line="276" w:lineRule="auto"/>
        <w:ind w:left="6663"/>
        <w:jc w:val="center"/>
      </w:pPr>
    </w:p>
    <w:p w14:paraId="7ED7A8F8" w14:textId="77777777" w:rsidR="00CE6AB3" w:rsidRPr="00454A64" w:rsidRDefault="00CE6AB3" w:rsidP="00281F49">
      <w:pPr>
        <w:spacing w:line="276" w:lineRule="auto"/>
      </w:pPr>
    </w:p>
    <w:p w14:paraId="327A1D51" w14:textId="77777777" w:rsidR="00CE6AB3" w:rsidRPr="00454A64" w:rsidRDefault="00D237D9" w:rsidP="00281F49">
      <w:pPr>
        <w:pStyle w:val="ConsPlusTitle"/>
        <w:spacing w:line="276" w:lineRule="auto"/>
        <w:jc w:val="center"/>
        <w:rPr>
          <w:rFonts w:ascii="Times New Roman" w:hAnsi="Times New Roman" w:cs="Times New Roman"/>
          <w:b w:val="0"/>
          <w:sz w:val="24"/>
          <w:szCs w:val="24"/>
        </w:rPr>
      </w:pPr>
      <w:r w:rsidRPr="00454A64">
        <w:rPr>
          <w:rFonts w:ascii="Times New Roman" w:hAnsi="Times New Roman" w:cs="Times New Roman"/>
          <w:b w:val="0"/>
          <w:sz w:val="24"/>
          <w:szCs w:val="24"/>
        </w:rPr>
        <w:t>ПОРЯДОК</w:t>
      </w:r>
    </w:p>
    <w:p w14:paraId="11C38392" w14:textId="77777777" w:rsidR="00161B41" w:rsidRPr="00454A64" w:rsidRDefault="008730F2" w:rsidP="00281F49">
      <w:pPr>
        <w:pStyle w:val="ConsPlusTitle"/>
        <w:spacing w:line="276" w:lineRule="auto"/>
        <w:jc w:val="center"/>
        <w:outlineLvl w:val="1"/>
        <w:rPr>
          <w:rFonts w:ascii="Times New Roman" w:hAnsi="Times New Roman" w:cs="Times New Roman"/>
          <w:b w:val="0"/>
          <w:sz w:val="24"/>
          <w:szCs w:val="24"/>
        </w:rPr>
      </w:pPr>
      <w:r w:rsidRPr="00454A64">
        <w:rPr>
          <w:rFonts w:ascii="Times New Roman" w:hAnsi="Times New Roman" w:cs="Times New Roman"/>
          <w:b w:val="0"/>
          <w:sz w:val="24"/>
          <w:szCs w:val="24"/>
        </w:rPr>
        <w:t>предоставления субсидии из бюджета городского округа Реутов Московской области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149B3509" w14:textId="77777777" w:rsidR="008730F2" w:rsidRPr="00454A64" w:rsidRDefault="008730F2" w:rsidP="00281F49">
      <w:pPr>
        <w:pStyle w:val="ConsPlusTitle"/>
        <w:spacing w:line="276" w:lineRule="auto"/>
        <w:jc w:val="center"/>
        <w:outlineLvl w:val="1"/>
        <w:rPr>
          <w:rFonts w:ascii="Times New Roman" w:hAnsi="Times New Roman" w:cs="Times New Roman"/>
          <w:b w:val="0"/>
          <w:sz w:val="24"/>
          <w:szCs w:val="24"/>
        </w:rPr>
      </w:pPr>
    </w:p>
    <w:p w14:paraId="214E4834" w14:textId="77777777" w:rsidR="009753C1" w:rsidRPr="00454A64" w:rsidRDefault="009753C1" w:rsidP="00281F49">
      <w:pPr>
        <w:pStyle w:val="ConsPlusTitle"/>
        <w:spacing w:line="276" w:lineRule="auto"/>
        <w:jc w:val="center"/>
        <w:outlineLvl w:val="1"/>
        <w:rPr>
          <w:rFonts w:ascii="Times New Roman" w:hAnsi="Times New Roman" w:cs="Times New Roman"/>
          <w:b w:val="0"/>
          <w:sz w:val="24"/>
          <w:szCs w:val="24"/>
        </w:rPr>
      </w:pPr>
      <w:r w:rsidRPr="00454A64">
        <w:rPr>
          <w:rFonts w:ascii="Times New Roman" w:hAnsi="Times New Roman" w:cs="Times New Roman"/>
          <w:b w:val="0"/>
          <w:sz w:val="24"/>
          <w:szCs w:val="24"/>
        </w:rPr>
        <w:t>I. ОБЩИЕ ПОЛОЖЕНИЯ</w:t>
      </w:r>
    </w:p>
    <w:p w14:paraId="5334B3A1" w14:textId="77777777" w:rsidR="009753C1" w:rsidRPr="00454A64" w:rsidRDefault="009753C1" w:rsidP="00281F49">
      <w:pPr>
        <w:pStyle w:val="ConsPlusNormal"/>
        <w:spacing w:line="276" w:lineRule="auto"/>
        <w:jc w:val="both"/>
        <w:rPr>
          <w:rFonts w:ascii="Times New Roman" w:hAnsi="Times New Roman" w:cs="Times New Roman"/>
          <w:sz w:val="24"/>
          <w:szCs w:val="24"/>
        </w:rPr>
      </w:pPr>
    </w:p>
    <w:p w14:paraId="27DBFEEE" w14:textId="77777777" w:rsidR="009753C1" w:rsidRPr="00454A64" w:rsidRDefault="009753C1"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1.1. Настоящи</w:t>
      </w:r>
      <w:r w:rsidR="007679F1" w:rsidRPr="00454A64">
        <w:rPr>
          <w:rFonts w:ascii="Times New Roman" w:hAnsi="Times New Roman" w:cs="Times New Roman"/>
          <w:sz w:val="24"/>
          <w:szCs w:val="24"/>
        </w:rPr>
        <w:t>й</w:t>
      </w:r>
      <w:r w:rsidRPr="00454A64">
        <w:rPr>
          <w:rFonts w:ascii="Times New Roman" w:hAnsi="Times New Roman" w:cs="Times New Roman"/>
          <w:sz w:val="24"/>
          <w:szCs w:val="24"/>
        </w:rPr>
        <w:t xml:space="preserve"> </w:t>
      </w:r>
      <w:r w:rsidR="007679F1" w:rsidRPr="00454A64">
        <w:rPr>
          <w:rFonts w:ascii="Times New Roman" w:hAnsi="Times New Roman" w:cs="Times New Roman"/>
          <w:sz w:val="24"/>
          <w:szCs w:val="24"/>
        </w:rPr>
        <w:t>Порядок</w:t>
      </w:r>
      <w:r w:rsidR="001A2F21" w:rsidRPr="00454A64">
        <w:rPr>
          <w:rFonts w:ascii="Times New Roman" w:hAnsi="Times New Roman" w:cs="Times New Roman"/>
          <w:sz w:val="24"/>
          <w:szCs w:val="24"/>
        </w:rPr>
        <w:t xml:space="preserve"> определя</w:t>
      </w:r>
      <w:r w:rsidR="007679F1" w:rsidRPr="00454A64">
        <w:rPr>
          <w:rFonts w:ascii="Times New Roman" w:hAnsi="Times New Roman" w:cs="Times New Roman"/>
          <w:sz w:val="24"/>
          <w:szCs w:val="24"/>
        </w:rPr>
        <w:t>е</w:t>
      </w:r>
      <w:r w:rsidRPr="00454A64">
        <w:rPr>
          <w:rFonts w:ascii="Times New Roman" w:hAnsi="Times New Roman" w:cs="Times New Roman"/>
          <w:sz w:val="24"/>
          <w:szCs w:val="24"/>
        </w:rPr>
        <w:t xml:space="preserve">т цели и условия </w:t>
      </w:r>
      <w:r w:rsidR="008730F2" w:rsidRPr="00454A64">
        <w:rPr>
          <w:rFonts w:ascii="Times New Roman" w:hAnsi="Times New Roman" w:cs="Times New Roman"/>
          <w:sz w:val="24"/>
          <w:szCs w:val="24"/>
        </w:rPr>
        <w:t xml:space="preserve">предоставления субсидии из бюджета городского округа Реутов Московской области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sidRPr="00454A64">
        <w:rPr>
          <w:rFonts w:ascii="Times New Roman" w:hAnsi="Times New Roman" w:cs="Times New Roman"/>
          <w:sz w:val="24"/>
          <w:szCs w:val="24"/>
        </w:rPr>
        <w:t xml:space="preserve">(далее - </w:t>
      </w:r>
      <w:r w:rsidR="001F1826" w:rsidRPr="00454A64">
        <w:rPr>
          <w:rFonts w:ascii="Times New Roman" w:hAnsi="Times New Roman" w:cs="Times New Roman"/>
          <w:sz w:val="24"/>
          <w:szCs w:val="24"/>
        </w:rPr>
        <w:t>Субсидия</w:t>
      </w:r>
      <w:r w:rsidRPr="00454A64">
        <w:rPr>
          <w:rFonts w:ascii="Times New Roman" w:hAnsi="Times New Roman" w:cs="Times New Roman"/>
          <w:sz w:val="24"/>
          <w:szCs w:val="24"/>
        </w:rPr>
        <w:t>).</w:t>
      </w:r>
    </w:p>
    <w:p w14:paraId="3DCFC954" w14:textId="77777777" w:rsidR="009753C1" w:rsidRPr="00454A64" w:rsidRDefault="009753C1" w:rsidP="00281F49">
      <w:pPr>
        <w:pStyle w:val="ConsPlusNormal"/>
        <w:spacing w:line="276" w:lineRule="auto"/>
        <w:ind w:firstLine="709"/>
        <w:jc w:val="both"/>
        <w:rPr>
          <w:rFonts w:ascii="Times New Roman" w:hAnsi="Times New Roman" w:cs="Times New Roman"/>
          <w:sz w:val="24"/>
          <w:szCs w:val="24"/>
        </w:rPr>
      </w:pPr>
      <w:bookmarkStart w:id="0" w:name="P60"/>
      <w:bookmarkEnd w:id="0"/>
      <w:r w:rsidRPr="00454A64">
        <w:rPr>
          <w:rFonts w:ascii="Times New Roman" w:hAnsi="Times New Roman" w:cs="Times New Roman"/>
          <w:sz w:val="24"/>
          <w:szCs w:val="24"/>
        </w:rPr>
        <w:t xml:space="preserve">1.2. Субсидия предоставляется в рамках Основного мероприятия 01 </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Финансовое обеспечение деятельности образовательных организаций</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 xml:space="preserve"> </w:t>
      </w:r>
      <w:hyperlink r:id="rId8">
        <w:r w:rsidRPr="00454A64">
          <w:rPr>
            <w:rFonts w:ascii="Times New Roman" w:hAnsi="Times New Roman" w:cs="Times New Roman"/>
            <w:sz w:val="24"/>
            <w:szCs w:val="24"/>
          </w:rPr>
          <w:t>подпрограммы 1</w:t>
        </w:r>
      </w:hyperlink>
      <w:r w:rsidRPr="00454A64">
        <w:rPr>
          <w:rFonts w:ascii="Times New Roman" w:hAnsi="Times New Roman" w:cs="Times New Roman"/>
          <w:sz w:val="24"/>
          <w:szCs w:val="24"/>
        </w:rPr>
        <w:t xml:space="preserve"> </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Общее образование</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 xml:space="preserve"> муниципальной программы муниципального округа Реутов Московской области </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Образование</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 xml:space="preserve"> на 2023-2027 годы на Мероприятие 01.08.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76B5F53" w14:textId="77777777" w:rsidR="007F605D" w:rsidRPr="00454A64" w:rsidRDefault="009753C1"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1.3.</w:t>
      </w:r>
      <w:r w:rsidR="007F605D" w:rsidRPr="00454A64">
        <w:rPr>
          <w:rFonts w:ascii="Times New Roman" w:hAnsi="Times New Roman" w:cs="Times New Roman"/>
          <w:sz w:val="24"/>
          <w:szCs w:val="24"/>
        </w:rPr>
        <w:t xml:space="preserve"> Целевым назначением </w:t>
      </w:r>
      <w:r w:rsidR="001F1826" w:rsidRPr="00454A64">
        <w:rPr>
          <w:rFonts w:ascii="Times New Roman" w:hAnsi="Times New Roman" w:cs="Times New Roman"/>
          <w:sz w:val="24"/>
          <w:szCs w:val="24"/>
        </w:rPr>
        <w:t>С</w:t>
      </w:r>
      <w:r w:rsidR="007F605D" w:rsidRPr="00454A64">
        <w:rPr>
          <w:rFonts w:ascii="Times New Roman" w:hAnsi="Times New Roman" w:cs="Times New Roman"/>
          <w:sz w:val="24"/>
          <w:szCs w:val="24"/>
        </w:rPr>
        <w:t>убсидии частным дошкольным образовательным организациям, частным общеобразовательным организациям является возмещение затрат на реализацию основных общеобразовательных программ на:</w:t>
      </w:r>
    </w:p>
    <w:p w14:paraId="1D34DBC1" w14:textId="77777777" w:rsidR="00FD4D74" w:rsidRPr="00454A64" w:rsidRDefault="00FD4D74"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1) оплату труда, в том числе на оплату ежегодных оплачиваемых отпусков и начисления на выплаты по оплате труда педагогических работников, учебно-вспомогательного и прочего персонала, административно-хозяйственных, учебно-вспомогательных и иных работников, осуществляющих вспомогательные функции, перечень которых установлен законом Московской </w:t>
      </w:r>
      <w:r w:rsidRPr="00454A64">
        <w:rPr>
          <w:rFonts w:ascii="Times New Roman" w:hAnsi="Times New Roman" w:cs="Times New Roman"/>
          <w:sz w:val="24"/>
          <w:szCs w:val="24"/>
        </w:rPr>
        <w:lastRenderedPageBreak/>
        <w:t>области о финансовом обеспечении дошкольного и общего образования, включая пособие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 оплату дополнительных выходных дней в месяц родителю (опекуну, попечителю) для ухода за детьми-инвалидами, ежемесячные компенсационные выплаты работнику, находящемуся в отпуске по уходу за ребенком до достижения им возраста 3 (трех) лет;</w:t>
      </w:r>
    </w:p>
    <w:p w14:paraId="0FDF4479" w14:textId="77777777" w:rsidR="00FD4D74" w:rsidRPr="00454A64" w:rsidRDefault="00FD4D74"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2) приобретение учебников в печатной и (или) электронной форме (включая лицензию на электронные формы учебников) и учебных пособий, средств обучения, игр, игрушек в соответствии с перечнем, утвержденным Министерством образования Московской области;</w:t>
      </w:r>
    </w:p>
    <w:p w14:paraId="035282C5" w14:textId="77777777" w:rsidR="00FD4D74" w:rsidRPr="00454A64" w:rsidRDefault="00FD4D74"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3)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исключением общеобразовательных организаций с круглосуточным пребыванием обучающихся и общеобразовательных организаций для обучающихся с ограниченными возможностями здоровья.</w:t>
      </w:r>
    </w:p>
    <w:p w14:paraId="0F6F6482" w14:textId="77777777" w:rsidR="009753C1" w:rsidRPr="00454A64" w:rsidRDefault="007F605D"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При наличии экономии средства субсидии на оплату труда и начисления на выплаты по оплате труда учебно-вспомогательного и прочего персонала, обеспечивающего реализацию основной общеобразовательной программы дошкольного образования, на оплату труда и начисления на выплаты по оплате труда административно-хозяйственных, учебно-вспомогательных и иных работников, осуществляющих вспомогательные функции, обеспечивающих реализацию образовательных программ начального общего, основного общего, среднего общего образования, и на оплату труда и начисления на выплаты по оплате труда административно-хозяйственных, учебно-вспомогательных и иных работников, осуществляющих вспомогательные функции, обеспечивающих реализацию дополнительных общеразвивающих программ, могут быть направлены соответственно на оплату труда и начисления на выплаты по оплате труда педагогических работников, обеспечивающих реализацию основной общеобразовательной программы дошкольного образования, на оплату труда и начисления на выплаты по оплате труда педагогических работников, обеспечивающих реализацию образовательных программ начального общего, основного общего, среднего общего образования, и на оплату труда и начисления на выплаты по оплате труда педагогических работников, обеспечивающих реализацию дополнительных общеразвивающих программ, частных дошкольных образовательных организаций, частных общеобразовательных организаций.</w:t>
      </w:r>
    </w:p>
    <w:p w14:paraId="3F6F97C3" w14:textId="77777777" w:rsidR="007F605D" w:rsidRPr="00454A64" w:rsidRDefault="009753C1" w:rsidP="00281F49">
      <w:pPr>
        <w:pStyle w:val="ConsPlusNormal"/>
        <w:spacing w:line="276" w:lineRule="auto"/>
        <w:ind w:firstLine="709"/>
        <w:jc w:val="both"/>
        <w:rPr>
          <w:rFonts w:ascii="Times New Roman" w:hAnsi="Times New Roman" w:cs="Times New Roman"/>
          <w:sz w:val="24"/>
          <w:szCs w:val="24"/>
        </w:rPr>
      </w:pPr>
      <w:bookmarkStart w:id="1" w:name="P62"/>
      <w:bookmarkEnd w:id="1"/>
      <w:r w:rsidRPr="00454A64">
        <w:rPr>
          <w:rFonts w:ascii="Times New Roman" w:hAnsi="Times New Roman" w:cs="Times New Roman"/>
          <w:sz w:val="24"/>
          <w:szCs w:val="24"/>
        </w:rPr>
        <w:t xml:space="preserve">1.4. </w:t>
      </w:r>
      <w:r w:rsidR="007F605D" w:rsidRPr="00454A64">
        <w:rPr>
          <w:rFonts w:ascii="Times New Roman" w:hAnsi="Times New Roman" w:cs="Times New Roman"/>
          <w:sz w:val="24"/>
          <w:szCs w:val="24"/>
        </w:rPr>
        <w:t>Правила предоставления указанной субсидии распространяются на индивидуальных предпринимателей, осуществляющих образовательную деятельность по основным общеобразовательным программам дошкольного образования.</w:t>
      </w:r>
    </w:p>
    <w:p w14:paraId="371DD7BA" w14:textId="77777777" w:rsidR="009753C1" w:rsidRPr="00454A64" w:rsidRDefault="009753C1"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1.5. </w:t>
      </w:r>
      <w:r w:rsidR="007F605D" w:rsidRPr="00454A64">
        <w:rPr>
          <w:rFonts w:ascii="Times New Roman" w:hAnsi="Times New Roman" w:cs="Times New Roman"/>
          <w:sz w:val="24"/>
          <w:szCs w:val="24"/>
        </w:rPr>
        <w:t xml:space="preserve">Субсидия предоставляется из бюджета </w:t>
      </w:r>
      <w:r w:rsidR="00161B41" w:rsidRPr="00454A64">
        <w:rPr>
          <w:rFonts w:ascii="Times New Roman" w:hAnsi="Times New Roman" w:cs="Times New Roman"/>
          <w:sz w:val="24"/>
          <w:szCs w:val="24"/>
        </w:rPr>
        <w:t>городского</w:t>
      </w:r>
      <w:r w:rsidR="007F605D" w:rsidRPr="00454A64">
        <w:rPr>
          <w:rFonts w:ascii="Times New Roman" w:hAnsi="Times New Roman" w:cs="Times New Roman"/>
          <w:sz w:val="24"/>
          <w:szCs w:val="24"/>
        </w:rPr>
        <w:t xml:space="preserve"> округа Реутов Московской области за счет средств субвенции из бюджета Московской области на финансовое обеспечение получения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(далее - субвенция) на цели, указанные в </w:t>
      </w:r>
      <w:hyperlink w:anchor="P62">
        <w:r w:rsidR="007F605D" w:rsidRPr="00454A64">
          <w:rPr>
            <w:rFonts w:ascii="Times New Roman" w:hAnsi="Times New Roman" w:cs="Times New Roman"/>
            <w:sz w:val="24"/>
            <w:szCs w:val="24"/>
          </w:rPr>
          <w:t>пункте 1.3</w:t>
        </w:r>
      </w:hyperlink>
      <w:r w:rsidR="007F605D" w:rsidRPr="00454A64">
        <w:rPr>
          <w:rFonts w:ascii="Times New Roman" w:hAnsi="Times New Roman" w:cs="Times New Roman"/>
          <w:sz w:val="24"/>
          <w:szCs w:val="24"/>
        </w:rPr>
        <w:t xml:space="preserve"> настоящего Порядка.</w:t>
      </w:r>
    </w:p>
    <w:p w14:paraId="0EE9C3C7" w14:textId="77777777" w:rsidR="007F605D" w:rsidRPr="00454A64" w:rsidRDefault="009753C1"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1.6. </w:t>
      </w:r>
      <w:r w:rsidR="007F605D" w:rsidRPr="00454A64">
        <w:rPr>
          <w:rFonts w:ascii="Times New Roman" w:hAnsi="Times New Roman" w:cs="Times New Roman"/>
          <w:sz w:val="24"/>
          <w:szCs w:val="24"/>
        </w:rPr>
        <w:t xml:space="preserve">Главным распорядителем бюджетных средств при предоставлении субсидии является Управление образования </w:t>
      </w:r>
      <w:r w:rsidR="00161B41" w:rsidRPr="00454A64">
        <w:rPr>
          <w:rFonts w:ascii="Times New Roman" w:hAnsi="Times New Roman" w:cs="Times New Roman"/>
          <w:sz w:val="24"/>
          <w:szCs w:val="24"/>
        </w:rPr>
        <w:t>А</w:t>
      </w:r>
      <w:r w:rsidR="007F605D" w:rsidRPr="00454A64">
        <w:rPr>
          <w:rFonts w:ascii="Times New Roman" w:hAnsi="Times New Roman" w:cs="Times New Roman"/>
          <w:sz w:val="24"/>
          <w:szCs w:val="24"/>
        </w:rPr>
        <w:t xml:space="preserve">дминистрации </w:t>
      </w:r>
      <w:r w:rsidR="00161B41" w:rsidRPr="00454A64">
        <w:rPr>
          <w:rFonts w:ascii="Times New Roman" w:hAnsi="Times New Roman" w:cs="Times New Roman"/>
          <w:sz w:val="24"/>
          <w:szCs w:val="24"/>
        </w:rPr>
        <w:t>городского</w:t>
      </w:r>
      <w:r w:rsidR="007F605D" w:rsidRPr="00454A64">
        <w:rPr>
          <w:rFonts w:ascii="Times New Roman" w:hAnsi="Times New Roman" w:cs="Times New Roman"/>
          <w:sz w:val="24"/>
          <w:szCs w:val="24"/>
        </w:rPr>
        <w:t xml:space="preserve"> округа Реутов Московской области (далее - </w:t>
      </w:r>
      <w:r w:rsidR="007F605D" w:rsidRPr="00454A64">
        <w:rPr>
          <w:rFonts w:ascii="Times New Roman" w:hAnsi="Times New Roman" w:cs="Times New Roman"/>
          <w:sz w:val="24"/>
          <w:szCs w:val="24"/>
        </w:rPr>
        <w:lastRenderedPageBreak/>
        <w:t>Управление образования).</w:t>
      </w:r>
    </w:p>
    <w:p w14:paraId="39086E87" w14:textId="77777777" w:rsidR="009753C1" w:rsidRPr="00454A64" w:rsidRDefault="009753C1"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1.7. </w:t>
      </w:r>
      <w:r w:rsidR="007F605D" w:rsidRPr="00454A64">
        <w:rPr>
          <w:rFonts w:ascii="Times New Roman" w:hAnsi="Times New Roman" w:cs="Times New Roman"/>
          <w:sz w:val="24"/>
          <w:szCs w:val="24"/>
        </w:rPr>
        <w:t xml:space="preserve">Категориями получателей субсидии являются частные дошкольные образовательные организации, осуществляющие образовательную деятельность по программам дошкольного образования, частные общеобразовательные организации, осуществляющие образовательную деятельность по программам дошкольного, начального общего, основного общего, среднего общего образования, имеющим государственную аккредитацию по основным общеобразовательным программам, расположенные на территории </w:t>
      </w:r>
      <w:r w:rsidR="00161B41" w:rsidRPr="00454A64">
        <w:rPr>
          <w:rFonts w:ascii="Times New Roman" w:hAnsi="Times New Roman" w:cs="Times New Roman"/>
          <w:sz w:val="24"/>
          <w:szCs w:val="24"/>
        </w:rPr>
        <w:t>городского</w:t>
      </w:r>
      <w:r w:rsidR="007F605D" w:rsidRPr="00454A64">
        <w:rPr>
          <w:rFonts w:ascii="Times New Roman" w:hAnsi="Times New Roman" w:cs="Times New Roman"/>
          <w:sz w:val="24"/>
          <w:szCs w:val="24"/>
        </w:rPr>
        <w:t xml:space="preserve"> округа Реутов Московской области и индивидуальные предприниматели, осуществляющие образовательную деятельность по основным общеобразовательным программам дошкольного образования (далее - получатели субсидии).</w:t>
      </w:r>
    </w:p>
    <w:p w14:paraId="13850497" w14:textId="77777777" w:rsidR="009753C1" w:rsidRPr="00454A64" w:rsidRDefault="009753C1" w:rsidP="00281F49">
      <w:pPr>
        <w:pStyle w:val="ConsPlusNormal"/>
        <w:spacing w:line="276" w:lineRule="auto"/>
        <w:ind w:firstLine="709"/>
        <w:jc w:val="both"/>
        <w:rPr>
          <w:rFonts w:ascii="Times New Roman" w:hAnsi="Times New Roman" w:cs="Times New Roman"/>
          <w:sz w:val="24"/>
          <w:szCs w:val="24"/>
        </w:rPr>
      </w:pPr>
      <w:bookmarkStart w:id="2" w:name="P73"/>
      <w:bookmarkEnd w:id="2"/>
      <w:r w:rsidRPr="00454A64">
        <w:rPr>
          <w:rFonts w:ascii="Times New Roman" w:hAnsi="Times New Roman" w:cs="Times New Roman"/>
          <w:sz w:val="24"/>
          <w:szCs w:val="24"/>
        </w:rPr>
        <w:t xml:space="preserve">1.8. </w:t>
      </w:r>
      <w:bookmarkStart w:id="3" w:name="P74"/>
      <w:bookmarkEnd w:id="3"/>
      <w:r w:rsidRPr="00454A64">
        <w:rPr>
          <w:rFonts w:ascii="Times New Roman" w:hAnsi="Times New Roman" w:cs="Times New Roman"/>
          <w:sz w:val="24"/>
          <w:szCs w:val="24"/>
        </w:rPr>
        <w:t xml:space="preserve">Предоставление субсидии частным дошкольным образовательным организациям, частным общеобразовательным организациям и индивидуальным предпринимателям, осуществляющих образовательную деятельность по </w:t>
      </w:r>
      <w:r w:rsidR="000E1849" w:rsidRPr="00454A64">
        <w:rPr>
          <w:rFonts w:ascii="Times New Roman" w:hAnsi="Times New Roman" w:cs="Times New Roman"/>
          <w:sz w:val="24"/>
          <w:szCs w:val="24"/>
        </w:rPr>
        <w:t>программам дошкольного, начального общего, основного общего, среднего общего образования, имеющим государственную аккредитацию по основным общеобразовательным программам</w:t>
      </w:r>
      <w:r w:rsidRPr="00454A64">
        <w:rPr>
          <w:rFonts w:ascii="Times New Roman" w:hAnsi="Times New Roman" w:cs="Times New Roman"/>
          <w:sz w:val="24"/>
          <w:szCs w:val="24"/>
        </w:rPr>
        <w:t xml:space="preserve"> (далее - участники отбора) </w:t>
      </w:r>
      <w:r w:rsidR="00435CA0" w:rsidRPr="00454A64">
        <w:rPr>
          <w:rFonts w:ascii="Times New Roman" w:hAnsi="Times New Roman" w:cs="Times New Roman"/>
          <w:sz w:val="24"/>
          <w:szCs w:val="24"/>
        </w:rPr>
        <w:t xml:space="preserve">осуществляется по результатам проведения отбора получателей субсидии, проведенного в государственной интегрированной информационной системе управления общественными финансами «Электронный бюджет» с использованием Портала предоставления мер государственной финансовой поддержки на сайте https://promote.budget.gov.ru (далее — система «Электронный бюджет») </w:t>
      </w:r>
      <w:r w:rsidRPr="00454A64">
        <w:rPr>
          <w:rFonts w:ascii="Times New Roman" w:hAnsi="Times New Roman" w:cs="Times New Roman"/>
          <w:sz w:val="24"/>
          <w:szCs w:val="24"/>
        </w:rPr>
        <w:t xml:space="preserve">Управлением образования на основании рассмотрения заявок, направленных участниками отбора, исходя из соответствия категориям, установленным </w:t>
      </w:r>
      <w:hyperlink w:anchor="P73">
        <w:r w:rsidRPr="00454A64">
          <w:rPr>
            <w:rFonts w:ascii="Times New Roman" w:hAnsi="Times New Roman" w:cs="Times New Roman"/>
            <w:sz w:val="24"/>
            <w:szCs w:val="24"/>
          </w:rPr>
          <w:t>пунктом 1.</w:t>
        </w:r>
        <w:r w:rsidR="007F605D" w:rsidRPr="00454A64">
          <w:rPr>
            <w:rFonts w:ascii="Times New Roman" w:hAnsi="Times New Roman" w:cs="Times New Roman"/>
            <w:sz w:val="24"/>
            <w:szCs w:val="24"/>
          </w:rPr>
          <w:t>7</w:t>
        </w:r>
      </w:hyperlink>
      <w:r w:rsidRPr="00454A64">
        <w:rPr>
          <w:rFonts w:ascii="Times New Roman" w:hAnsi="Times New Roman" w:cs="Times New Roman"/>
          <w:sz w:val="24"/>
          <w:szCs w:val="24"/>
        </w:rPr>
        <w:t xml:space="preserve"> настоящ</w:t>
      </w:r>
      <w:r w:rsidR="000E1849" w:rsidRPr="00454A64">
        <w:rPr>
          <w:rFonts w:ascii="Times New Roman" w:hAnsi="Times New Roman" w:cs="Times New Roman"/>
          <w:sz w:val="24"/>
          <w:szCs w:val="24"/>
        </w:rPr>
        <w:t>его</w:t>
      </w:r>
      <w:r w:rsidRPr="00454A64">
        <w:rPr>
          <w:rFonts w:ascii="Times New Roman" w:hAnsi="Times New Roman" w:cs="Times New Roman"/>
          <w:sz w:val="24"/>
          <w:szCs w:val="24"/>
        </w:rPr>
        <w:t xml:space="preserve"> </w:t>
      </w:r>
      <w:r w:rsidR="000E1849" w:rsidRPr="00454A64">
        <w:rPr>
          <w:rFonts w:ascii="Times New Roman" w:hAnsi="Times New Roman" w:cs="Times New Roman"/>
          <w:sz w:val="24"/>
          <w:szCs w:val="24"/>
        </w:rPr>
        <w:t>Порядка</w:t>
      </w:r>
      <w:r w:rsidRPr="00454A64">
        <w:rPr>
          <w:rFonts w:ascii="Times New Roman" w:hAnsi="Times New Roman" w:cs="Times New Roman"/>
          <w:sz w:val="24"/>
          <w:szCs w:val="24"/>
        </w:rPr>
        <w:t xml:space="preserve">, требованиям, установленным </w:t>
      </w:r>
      <w:hyperlink w:anchor="P78">
        <w:r w:rsidRPr="00454A64">
          <w:rPr>
            <w:rFonts w:ascii="Times New Roman" w:hAnsi="Times New Roman" w:cs="Times New Roman"/>
            <w:sz w:val="24"/>
            <w:szCs w:val="24"/>
          </w:rPr>
          <w:t>пунктом 2.1</w:t>
        </w:r>
      </w:hyperlink>
      <w:r w:rsidRPr="00454A64">
        <w:rPr>
          <w:rFonts w:ascii="Times New Roman" w:hAnsi="Times New Roman" w:cs="Times New Roman"/>
          <w:sz w:val="24"/>
          <w:szCs w:val="24"/>
        </w:rPr>
        <w:t xml:space="preserve"> настоящего Порядка, критериям, установленным </w:t>
      </w:r>
      <w:hyperlink w:anchor="P88">
        <w:r w:rsidRPr="00454A64">
          <w:rPr>
            <w:rFonts w:ascii="Times New Roman" w:hAnsi="Times New Roman" w:cs="Times New Roman"/>
            <w:sz w:val="24"/>
            <w:szCs w:val="24"/>
          </w:rPr>
          <w:t>пунктом 2.2</w:t>
        </w:r>
      </w:hyperlink>
      <w:r w:rsidRPr="00454A64">
        <w:rPr>
          <w:rFonts w:ascii="Times New Roman" w:hAnsi="Times New Roman" w:cs="Times New Roman"/>
          <w:sz w:val="24"/>
          <w:szCs w:val="24"/>
        </w:rPr>
        <w:t xml:space="preserve"> настоящего Порядка.</w:t>
      </w:r>
    </w:p>
    <w:p w14:paraId="710DDCA2" w14:textId="77777777" w:rsidR="009753C1" w:rsidRPr="00454A64" w:rsidRDefault="009753C1" w:rsidP="00281F49">
      <w:pPr>
        <w:pStyle w:val="ConsPlusNormal"/>
        <w:spacing w:line="276" w:lineRule="auto"/>
        <w:jc w:val="both"/>
        <w:rPr>
          <w:rFonts w:ascii="Times New Roman" w:hAnsi="Times New Roman" w:cs="Times New Roman"/>
          <w:sz w:val="24"/>
          <w:szCs w:val="24"/>
        </w:rPr>
      </w:pPr>
    </w:p>
    <w:p w14:paraId="3BD63381" w14:textId="77777777" w:rsidR="009753C1" w:rsidRPr="00454A64" w:rsidRDefault="009753C1" w:rsidP="00281F49">
      <w:pPr>
        <w:pStyle w:val="ConsPlusTitle"/>
        <w:spacing w:line="276" w:lineRule="auto"/>
        <w:jc w:val="center"/>
        <w:outlineLvl w:val="1"/>
        <w:rPr>
          <w:rFonts w:ascii="Times New Roman" w:hAnsi="Times New Roman" w:cs="Times New Roman"/>
          <w:b w:val="0"/>
          <w:sz w:val="24"/>
          <w:szCs w:val="24"/>
        </w:rPr>
      </w:pPr>
      <w:r w:rsidRPr="00454A64">
        <w:rPr>
          <w:rFonts w:ascii="Times New Roman" w:hAnsi="Times New Roman" w:cs="Times New Roman"/>
          <w:b w:val="0"/>
          <w:sz w:val="24"/>
          <w:szCs w:val="24"/>
        </w:rPr>
        <w:t>II. УСЛОВИЯ И ПОРЯДОК ПРЕДОСТАВЛЕНИЯ СУБСИДИИ</w:t>
      </w:r>
    </w:p>
    <w:p w14:paraId="2382B10F" w14:textId="77777777" w:rsidR="009753C1" w:rsidRPr="00454A64" w:rsidRDefault="009753C1" w:rsidP="00281F49">
      <w:pPr>
        <w:pStyle w:val="ConsPlusNormal"/>
        <w:spacing w:line="276" w:lineRule="auto"/>
        <w:jc w:val="both"/>
        <w:rPr>
          <w:rFonts w:ascii="Times New Roman" w:hAnsi="Times New Roman" w:cs="Times New Roman"/>
          <w:sz w:val="24"/>
          <w:szCs w:val="24"/>
        </w:rPr>
      </w:pPr>
    </w:p>
    <w:p w14:paraId="67CF5414"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bookmarkStart w:id="4" w:name="P78"/>
      <w:bookmarkEnd w:id="4"/>
      <w:r w:rsidRPr="00454A64">
        <w:rPr>
          <w:rFonts w:ascii="Times New Roman" w:hAnsi="Times New Roman" w:cs="Times New Roman"/>
          <w:sz w:val="24"/>
          <w:szCs w:val="24"/>
        </w:rPr>
        <w:t>2.1. Получатели субсидии должны соответствовать следующим условиям:</w:t>
      </w:r>
    </w:p>
    <w:p w14:paraId="17D975FC"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1) получатели субсидии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участие офшорных компаний в совокупности превышает 25 процентов (если иное не предусмотрено законодательствам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C8FFB8C"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 получатели субсидии (участники отбора)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 (подтверждается гарантийным письмом и сведениями с сайта Росфинмониторинга: https://www.fedsfm.ru/documents/terr-list - скрин страницы сайта, заверенный подписью руководителя);</w:t>
      </w:r>
    </w:p>
    <w:p w14:paraId="0AB1E9C7"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3) получатели субсидии (участники отбора) не находятся в составляемых в рамках </w:t>
      </w:r>
      <w:r w:rsidRPr="00454A64">
        <w:rPr>
          <w:rFonts w:ascii="Times New Roman" w:hAnsi="Times New Roman" w:cs="Times New Roman"/>
          <w:sz w:val="24"/>
          <w:szCs w:val="24"/>
        </w:rPr>
        <w:lastRenderedPageBreak/>
        <w:t>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(подтверждается гарантийным письмом и сведениями с сайта Росфинмониторинга: https://www.fedsfm.ru/documents/terr-list - скрин страницы сайта, заверенный подписью руководителя);</w:t>
      </w:r>
    </w:p>
    <w:p w14:paraId="66622872"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4) получатели субсидии (участники отбора) не получают средства из бюджета субъекта Российской Федерации (местного бюджета), из которого планируется предоставление субсидии в соответствии с настоящим Порядком,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14:paraId="5EB67D3F"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5) получатели субсидии (участники отбора) не являются иностранными агентами в соответствии с Федеральным законом </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О контроле за деятельностью лиц, находящихся под иностранным влиянием</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w:t>
      </w:r>
    </w:p>
    <w:p w14:paraId="19EFBFF1"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6) у получателей субсидии (участников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DA3432A"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7) у получателей субсидии (участников отбора) должна отсутствовать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1B546818"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8) получатели субсидии (участники отбора), являющиеся юридическими лицами, не находятся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получателей субсидии (участников отбора) не приостановлена в порядке, предусмотренном законодательством Российской Федерации, а получатели субсидии (участники отбора), являющиеся индивидуальными предпринимателями, не прекратили деятельность в качестве индивидуальных предпринимателей;</w:t>
      </w:r>
    </w:p>
    <w:p w14:paraId="102A1F4A"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получателей субсидии (участников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(подтверждается справкой из налогового органа, утвержденной приказом ФНС России от 31.12.2014 </w:t>
      </w:r>
      <w:r w:rsidR="00934D06" w:rsidRPr="00454A64">
        <w:rPr>
          <w:rFonts w:ascii="Times New Roman" w:hAnsi="Times New Roman" w:cs="Times New Roman"/>
          <w:sz w:val="24"/>
          <w:szCs w:val="24"/>
        </w:rPr>
        <w:t>№</w:t>
      </w:r>
      <w:r w:rsidRPr="00454A64">
        <w:rPr>
          <w:rFonts w:ascii="Times New Roman" w:hAnsi="Times New Roman" w:cs="Times New Roman"/>
          <w:sz w:val="24"/>
          <w:szCs w:val="24"/>
        </w:rPr>
        <w:t xml:space="preserve"> НД-7-14/700@);</w:t>
      </w:r>
    </w:p>
    <w:p w14:paraId="3AFF00B2"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2.2. Обязательными критериями отбора получателей субсидии (участников отбора) являются:</w:t>
      </w:r>
    </w:p>
    <w:p w14:paraId="63CA89F3"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1) наличие у получателей субсидии (участников отбора) лицензии на осуществление образовательной деятельности по основным общеобразовательным программам дошкольного образования</w:t>
      </w:r>
      <w:r w:rsidR="002D7CEC" w:rsidRPr="00454A64">
        <w:rPr>
          <w:rFonts w:ascii="Times New Roman" w:hAnsi="Times New Roman" w:cs="Times New Roman"/>
          <w:sz w:val="24"/>
          <w:szCs w:val="24"/>
        </w:rPr>
        <w:t xml:space="preserve"> для частной дошкольной образовательной организации, наличие у получателей </w:t>
      </w:r>
      <w:r w:rsidR="002D7CEC" w:rsidRPr="00454A64">
        <w:rPr>
          <w:rFonts w:ascii="Times New Roman" w:hAnsi="Times New Roman" w:cs="Times New Roman"/>
          <w:sz w:val="24"/>
          <w:szCs w:val="24"/>
        </w:rPr>
        <w:lastRenderedPageBreak/>
        <w:t>субсидии (участников отбора) государственной аккредитации по основным общеобразовательным программам для частной общеобразовательной организации</w:t>
      </w:r>
      <w:r w:rsidRPr="00454A64">
        <w:rPr>
          <w:rFonts w:ascii="Times New Roman" w:hAnsi="Times New Roman" w:cs="Times New Roman"/>
          <w:sz w:val="24"/>
          <w:szCs w:val="24"/>
        </w:rPr>
        <w:t>;</w:t>
      </w:r>
    </w:p>
    <w:p w14:paraId="6C1B0E95"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 наличие у получателей субсидии (участников отбора) выписки из Единого государственного реестра юридических лиц (Единого государственного реестра индивидуальных предпринимателей), зарегистрированных на территории Российской Федерации;</w:t>
      </w:r>
    </w:p>
    <w:p w14:paraId="650B6C21"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3) наличие обязательства частной дошкольной образовательной организации, частной общеобразовательной организации по предоставлению образовательных услуг с указанием образовательной программы (подтверждается гарантийным письмом за подписью уполномоченного должностного лица);</w:t>
      </w:r>
    </w:p>
    <w:p w14:paraId="02400D87"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4) наличие кадрового состава у получателей субсидии (участников отбора), подтверждается утвержденным штатным расписанием, тарификационными списками (при наличии);</w:t>
      </w:r>
    </w:p>
    <w:p w14:paraId="6E5397DB"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5) наличие материально-технической базы у получателей субсидии (участников отбора), подтверждается гарантийным письмом за подписью уполномоченного должностного лица;</w:t>
      </w:r>
    </w:p>
    <w:p w14:paraId="17F5A606"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6) согласие получателя субсидии (участника отбора) на проведение проверок </w:t>
      </w:r>
      <w:r w:rsidR="007C4F9B" w:rsidRPr="00454A64">
        <w:rPr>
          <w:rFonts w:ascii="Times New Roman" w:hAnsi="Times New Roman" w:cs="Times New Roman"/>
          <w:sz w:val="24"/>
          <w:szCs w:val="24"/>
        </w:rPr>
        <w:t>Управлением образования</w:t>
      </w:r>
      <w:r w:rsidRPr="00454A64">
        <w:rPr>
          <w:rFonts w:ascii="Times New Roman" w:hAnsi="Times New Roman" w:cs="Times New Roman"/>
          <w:sz w:val="24"/>
          <w:szCs w:val="24"/>
        </w:rPr>
        <w:t xml:space="preserve"> соблюдения условий и порядка предоставления субсидии, а также на осуществление органами государственного (муниципального) финансового контроля проверок в соответствии со статьями 268.1 и 269.2 Бюджетного кодекса Российской Федерации по форме согласно Приложению 1 к настоящему Порядку.</w:t>
      </w:r>
    </w:p>
    <w:p w14:paraId="45EEE927"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2.3. Отбор получателей субсидии проводится в форме запроса предложений (заявок) в соответствии с пунктом 1.8 раздела I настоящего Порядка.</w:t>
      </w:r>
    </w:p>
    <w:p w14:paraId="7973671D"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2.4. Информация (объявление) о проведении отбора получателей субсидии, о его отмене, информация о ходе и результатах отбора размещается на официальном сайте Управления образования Администрации городского округа Реутов Московской области в информационно-телекоммуникационной сети Интернет: https://reutovobr.edumsko.ru/ (далее - официальный сайт Управления образования), на которой размещено объявление, а также на едином портале бюджетной системы Российской Федерации: http://budget.gov.ru (далее - Единый портал) при наличии соответствующей технической и функциональной возможности не позднее 3-х рабочих дней до предельного срока размещения информации на Едином портале, указанного в пункте 2.5 раздела II настоящего Порядка.</w:t>
      </w:r>
    </w:p>
    <w:p w14:paraId="5B47BD98"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2.5. В объявлении о проведении отбора получателей субсидии (участников отбора) указываются следующие сведения:</w:t>
      </w:r>
    </w:p>
    <w:p w14:paraId="6A414602"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1) сроки проведения отбора (дата и время начала (окончания) подачи (приема) предложений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 - в случае если получатели субсидии определяются по результатам запроса предложений и имеется информация о количестве получателей субсидии, соответствующих категориям и критериям отбора;</w:t>
      </w:r>
    </w:p>
    <w:p w14:paraId="6527BA1A"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 наименование, местонахождение, почтовый адрес, контактный телефон, адрес электронной почты Управления образования;</w:t>
      </w:r>
    </w:p>
    <w:p w14:paraId="401B6F8E"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3) целевое назначение субсидии;</w:t>
      </w:r>
    </w:p>
    <w:p w14:paraId="77937AF1"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4)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14:paraId="6FE06004"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5) категории и критерии отбора получателей субсидии;</w:t>
      </w:r>
    </w:p>
    <w:p w14:paraId="0DD06C06"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6)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14:paraId="0FCCCB52"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8) порядок подачи предложений (заявок) участниками отбора и требования, предъявляемые </w:t>
      </w:r>
      <w:r w:rsidRPr="00454A64">
        <w:rPr>
          <w:rFonts w:ascii="Times New Roman" w:hAnsi="Times New Roman" w:cs="Times New Roman"/>
          <w:sz w:val="24"/>
          <w:szCs w:val="24"/>
        </w:rPr>
        <w:lastRenderedPageBreak/>
        <w:t>к форме и содержанию предложений (заявок), подаваемых участниками отбора;</w:t>
      </w:r>
    </w:p>
    <w:p w14:paraId="3EA0B18D"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9)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14:paraId="35C840DF"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10) правила рассмотрения и оценки предложений (заявок) участников отбора;</w:t>
      </w:r>
    </w:p>
    <w:p w14:paraId="5E6D6BE6"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11)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26D13BEF"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12) срок, в течение которого победитель (победители) отбора должны подписать соглашение о предоставлении субсидии (далее - Соглашение);</w:t>
      </w:r>
    </w:p>
    <w:p w14:paraId="43F51072"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13) условия признания победителя (победителей) отбора уклонившимся от заключения Соглашения;</w:t>
      </w:r>
    </w:p>
    <w:p w14:paraId="2B84D057"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14) сроки размещения протокола подведения итогов отбора (документа об итогах проведения отбора) на Едином портале (при наличии соответствующей технической и функциональной возможности единого портала бюджетной системы Российской Федерации), а также на официальном сайте Управления образования 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14:paraId="213954CD"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2.6. К предложению (заявке) на участие в отборе в соответствии с Приложением 2 к настоящему Порядку получателями субсидии (участниками отбора) дополнительно предоставляются следующие документы:</w:t>
      </w:r>
    </w:p>
    <w:p w14:paraId="2F7702FB"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1) копия документа, подтверждающего полномочия руководителя образовательной организации (индивидуального предпринимателя);</w:t>
      </w:r>
    </w:p>
    <w:p w14:paraId="03BA2E1B"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 копии учредительных документов;</w:t>
      </w:r>
    </w:p>
    <w:p w14:paraId="188769E6"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3) выписка из Единого государственного реестра юридических лиц (Единого государственного реестра индивидуальных предпринимателей), полученная не ранее чем за месяц до даты подачи предложения (заявки);</w:t>
      </w:r>
    </w:p>
    <w:p w14:paraId="1DF656DA"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4) справка из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предшествующему месяцу отбора, подтверждающая отсутствие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(согласно типовой форме приложения 1 к приказу ФНС России от 23.11.2022 </w:t>
      </w:r>
      <w:r w:rsidR="00934D06" w:rsidRPr="00454A64">
        <w:rPr>
          <w:rFonts w:ascii="Times New Roman" w:hAnsi="Times New Roman" w:cs="Times New Roman"/>
          <w:sz w:val="24"/>
          <w:szCs w:val="24"/>
        </w:rPr>
        <w:t>№</w:t>
      </w:r>
      <w:r w:rsidRPr="00454A64">
        <w:rPr>
          <w:rFonts w:ascii="Times New Roman" w:hAnsi="Times New Roman" w:cs="Times New Roman"/>
          <w:sz w:val="24"/>
          <w:szCs w:val="24"/>
        </w:rPr>
        <w:t xml:space="preserve"> ЕД-7-8/1123@);</w:t>
      </w:r>
    </w:p>
    <w:p w14:paraId="0E6EA8D0"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5) копия лицензии на осуществление образовательной деятельности с приложениями;</w:t>
      </w:r>
    </w:p>
    <w:p w14:paraId="464EEF35"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6) копия свидетельства о государственной аккредитации;</w:t>
      </w:r>
    </w:p>
    <w:p w14:paraId="5D3B8E35"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7) копия штатного расписания;</w:t>
      </w:r>
    </w:p>
    <w:p w14:paraId="50CB6BCF"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8) копия положения по оплате труда и тарификационный список по категориям работников по состоянию на начало текущего учебного года (при наличии);</w:t>
      </w:r>
    </w:p>
    <w:p w14:paraId="26F3B4E6"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9) сведения о фактической численности;</w:t>
      </w:r>
    </w:p>
    <w:p w14:paraId="6E6FA714"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10) информационное письмо с указанием банковских реквизитов для перечисления субсидии.</w:t>
      </w:r>
    </w:p>
    <w:p w14:paraId="4C69AE10"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Копии вышеуказанных документов заверяются печатью (при наличии) и подписью уполномоченного должностного лица участника отбора.</w:t>
      </w:r>
    </w:p>
    <w:p w14:paraId="0D478923" w14:textId="77777777" w:rsidR="00A22B5A" w:rsidRPr="00454A64" w:rsidRDefault="00A22B5A" w:rsidP="00A22B5A">
      <w:pPr>
        <w:widowControl w:val="0"/>
        <w:tabs>
          <w:tab w:val="left" w:pos="2101"/>
        </w:tabs>
        <w:autoSpaceDE w:val="0"/>
        <w:autoSpaceDN w:val="0"/>
        <w:spacing w:line="276" w:lineRule="auto"/>
        <w:ind w:right="117" w:firstLine="709"/>
        <w:jc w:val="both"/>
        <w:rPr>
          <w:lang w:eastAsia="en-US"/>
        </w:rPr>
      </w:pPr>
      <w:r w:rsidRPr="00454A64">
        <w:rPr>
          <w:lang w:eastAsia="en-US"/>
        </w:rPr>
        <w:t>Электронные</w:t>
      </w:r>
      <w:r w:rsidRPr="00454A64">
        <w:rPr>
          <w:spacing w:val="65"/>
          <w:w w:val="150"/>
          <w:lang w:eastAsia="en-US"/>
        </w:rPr>
        <w:t xml:space="preserve"> </w:t>
      </w:r>
      <w:r w:rsidRPr="00454A64">
        <w:rPr>
          <w:lang w:eastAsia="en-US"/>
        </w:rPr>
        <w:t>копии</w:t>
      </w:r>
      <w:r w:rsidRPr="00454A64">
        <w:rPr>
          <w:spacing w:val="50"/>
          <w:w w:val="150"/>
          <w:lang w:eastAsia="en-US"/>
        </w:rPr>
        <w:t xml:space="preserve"> </w:t>
      </w:r>
      <w:r w:rsidRPr="00454A64">
        <w:rPr>
          <w:lang w:eastAsia="en-US"/>
        </w:rPr>
        <w:t>документов</w:t>
      </w:r>
      <w:r w:rsidRPr="00454A64">
        <w:rPr>
          <w:spacing w:val="50"/>
          <w:w w:val="150"/>
          <w:lang w:eastAsia="en-US"/>
        </w:rPr>
        <w:t xml:space="preserve"> </w:t>
      </w:r>
      <w:r w:rsidRPr="00454A64">
        <w:rPr>
          <w:lang w:eastAsia="en-US"/>
        </w:rPr>
        <w:t>и</w:t>
      </w:r>
      <w:r w:rsidRPr="00454A64">
        <w:rPr>
          <w:spacing w:val="72"/>
          <w:lang w:eastAsia="en-US"/>
        </w:rPr>
        <w:t xml:space="preserve"> </w:t>
      </w:r>
      <w:r w:rsidRPr="00454A64">
        <w:rPr>
          <w:lang w:eastAsia="en-US"/>
        </w:rPr>
        <w:t>материалы,</w:t>
      </w:r>
      <w:r w:rsidRPr="00454A64">
        <w:rPr>
          <w:spacing w:val="57"/>
          <w:w w:val="150"/>
          <w:lang w:eastAsia="en-US"/>
        </w:rPr>
        <w:t xml:space="preserve"> </w:t>
      </w:r>
      <w:r w:rsidRPr="00454A64">
        <w:rPr>
          <w:lang w:eastAsia="en-US"/>
        </w:rPr>
        <w:t>включаемые</w:t>
      </w:r>
      <w:r w:rsidRPr="00454A64">
        <w:rPr>
          <w:spacing w:val="78"/>
          <w:w w:val="150"/>
          <w:lang w:eastAsia="en-US"/>
        </w:rPr>
        <w:t xml:space="preserve"> </w:t>
      </w:r>
      <w:r w:rsidRPr="00454A64">
        <w:rPr>
          <w:lang w:eastAsia="en-US"/>
        </w:rPr>
        <w:t>в</w:t>
      </w:r>
      <w:r w:rsidRPr="00454A64">
        <w:rPr>
          <w:spacing w:val="79"/>
          <w:lang w:eastAsia="en-US"/>
        </w:rPr>
        <w:t xml:space="preserve"> </w:t>
      </w:r>
      <w:r w:rsidRPr="00454A64">
        <w:rPr>
          <w:spacing w:val="-2"/>
          <w:lang w:eastAsia="en-US"/>
        </w:rPr>
        <w:t xml:space="preserve">заявку, </w:t>
      </w:r>
      <w:r w:rsidRPr="00454A64">
        <w:rPr>
          <w:lang w:eastAsia="en-US"/>
        </w:rPr>
        <w:t>должны иметь распространенные открытые форматы, обеспечивающие возможность просмотра всего документа либо его фрагмента средствами общедоступного</w:t>
      </w:r>
      <w:r w:rsidRPr="00454A64">
        <w:rPr>
          <w:spacing w:val="79"/>
          <w:w w:val="150"/>
          <w:lang w:eastAsia="en-US"/>
        </w:rPr>
        <w:t xml:space="preserve"> </w:t>
      </w:r>
      <w:r w:rsidRPr="00454A64">
        <w:rPr>
          <w:lang w:eastAsia="en-US"/>
        </w:rPr>
        <w:t>программного</w:t>
      </w:r>
      <w:r w:rsidRPr="00454A64">
        <w:rPr>
          <w:spacing w:val="80"/>
          <w:w w:val="150"/>
          <w:lang w:eastAsia="en-US"/>
        </w:rPr>
        <w:t xml:space="preserve"> </w:t>
      </w:r>
      <w:r w:rsidRPr="00454A64">
        <w:rPr>
          <w:lang w:eastAsia="en-US"/>
        </w:rPr>
        <w:t>обеспечения</w:t>
      </w:r>
      <w:r w:rsidRPr="00454A64">
        <w:rPr>
          <w:spacing w:val="80"/>
          <w:w w:val="150"/>
          <w:lang w:eastAsia="en-US"/>
        </w:rPr>
        <w:t xml:space="preserve"> </w:t>
      </w:r>
      <w:r w:rsidRPr="00454A64">
        <w:rPr>
          <w:lang w:eastAsia="en-US"/>
        </w:rPr>
        <w:t>просмотра</w:t>
      </w:r>
      <w:r w:rsidRPr="00454A64">
        <w:rPr>
          <w:spacing w:val="80"/>
          <w:w w:val="150"/>
          <w:lang w:eastAsia="en-US"/>
        </w:rPr>
        <w:t xml:space="preserve"> </w:t>
      </w:r>
      <w:r w:rsidRPr="00454A64">
        <w:rPr>
          <w:lang w:eastAsia="en-US"/>
        </w:rPr>
        <w:lastRenderedPageBreak/>
        <w:t>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0C64B7B8"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Получатели субсидии (участники отбора) несут ответственность за полноту и достоверность представляемых данных в соответствии с нормами действующего законодательства Российской Федерации.</w:t>
      </w:r>
    </w:p>
    <w:p w14:paraId="0EE8C392"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2.7. Количество предложений (заявок), поданных одним участником отбора, не должно быть больше одной.</w:t>
      </w:r>
    </w:p>
    <w:p w14:paraId="12A37496"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2.8. Участник отбора вправе отозвать предложение (заявку) путем направления в Управление образования соответствующего заявления.</w:t>
      </w:r>
    </w:p>
    <w:p w14:paraId="23BC48FB"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2.9. Заявление составляется на официальном бланке (при наличии) в произвольной форме с указанием наименования участника отбора, заверяется подписью уполномоченного должностного лица и печатью (при наличии).</w:t>
      </w:r>
    </w:p>
    <w:p w14:paraId="0948784A"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При поступлении указанного заявления Управление образования в течение одного рабочего дня исключает предложение (заявку) из участия в отборе.</w:t>
      </w:r>
    </w:p>
    <w:p w14:paraId="3C3B5DB7"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2.10. Отзыв предложения (заявки) на участие в отборе не препятствует ее повторной подаче участником отбора.</w:t>
      </w:r>
    </w:p>
    <w:p w14:paraId="4C86FD1D"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2.11. Разъяснение участникам отбора положений объявления о проведении отбора предоставляется в виде консультаций сотрудниками Управления образования в период проведения отбора, указанный в объявлении.</w:t>
      </w:r>
    </w:p>
    <w:p w14:paraId="71A90DE2"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2.12. Рассмотрение предложений (заявок) участников отбора проводится комиссией Управления образования (далее - Комиссия) в срок, не позднее 10 (десяти) календарных дней с даты окончания подачи предложений (заявок).</w:t>
      </w:r>
    </w:p>
    <w:p w14:paraId="7D869AD2"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Состав Комиссии утверждается приказом Управления образования Администрации городского округа Реутов Московской области.</w:t>
      </w:r>
    </w:p>
    <w:p w14:paraId="2FEE7715"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2.13. По результатам рассмотрения предложений (заявок) участников отбора и при соответствии получателей субсидии соответствия категориям, установленным пунктом 1.7 раздела I настоящего Порядка, требованиям, установленным пунктом 2.1 раздела II настоящего Порядка, критериям, установленным пунктом 2.2 раздела II настоящего Порядка, Комиссией принимается решение о предоставлении субсидии или об отказе в предоставлении субсидии.</w:t>
      </w:r>
    </w:p>
    <w:p w14:paraId="6A5B1FCB"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Решение Комиссии оформляется протоколом и размещается на официальном сайте </w:t>
      </w:r>
      <w:r w:rsidR="007C4F9B" w:rsidRPr="00454A64">
        <w:rPr>
          <w:rFonts w:ascii="Times New Roman" w:hAnsi="Times New Roman" w:cs="Times New Roman"/>
          <w:sz w:val="24"/>
          <w:szCs w:val="24"/>
        </w:rPr>
        <w:t xml:space="preserve">Управления </w:t>
      </w:r>
      <w:r w:rsidR="002F3DED" w:rsidRPr="00454A64">
        <w:rPr>
          <w:rFonts w:ascii="Times New Roman" w:hAnsi="Times New Roman" w:cs="Times New Roman"/>
          <w:sz w:val="24"/>
          <w:szCs w:val="24"/>
        </w:rPr>
        <w:t>образования</w:t>
      </w:r>
      <w:r w:rsidRPr="00454A64">
        <w:rPr>
          <w:rFonts w:ascii="Times New Roman" w:hAnsi="Times New Roman" w:cs="Times New Roman"/>
          <w:sz w:val="24"/>
          <w:szCs w:val="24"/>
        </w:rPr>
        <w:t xml:space="preserve"> и Едином портале (при наличии соответствующей технической и функциональной возможности) не позднее 14-го календарного дня, следующего за днем определения победителя (победителей) отбора.</w:t>
      </w:r>
    </w:p>
    <w:p w14:paraId="44DF8D4E"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2.14. Основаниями для принятия положительного решения о предоставлении субсидии являются:</w:t>
      </w:r>
    </w:p>
    <w:p w14:paraId="4F3CCC04"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1) соответствие получателей субсидии (участников отбора) категориям, установленным пунктом 1.7 раздела I настоящего Порядка;</w:t>
      </w:r>
    </w:p>
    <w:p w14:paraId="6A6B97C2"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 соответствие получателей субсидии (участников отбора) требованиям, установленным пунктом 2.1 раздела II настоящего Порядка;</w:t>
      </w:r>
    </w:p>
    <w:p w14:paraId="3CA9D34E"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3) соответствие получателей субсидии (участников отбора) критериям, установленным пунктом 2.2 раздела II настоящего Порядка;</w:t>
      </w:r>
    </w:p>
    <w:p w14:paraId="5A1C2B67"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4) предоставление получателями субсидии (участниками отбора) полного пакета документов согласно пункту 2.6 раздела II настоящего Порядка.</w:t>
      </w:r>
    </w:p>
    <w:p w14:paraId="05BA06FB"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2.15. Основаниями для отказа в предоставлении субсидии являются:</w:t>
      </w:r>
    </w:p>
    <w:p w14:paraId="4CAA88A0"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1) несоответствие получателей субсидии (участников отбора) категориям, установленным </w:t>
      </w:r>
      <w:r w:rsidRPr="00454A64">
        <w:rPr>
          <w:rFonts w:ascii="Times New Roman" w:hAnsi="Times New Roman" w:cs="Times New Roman"/>
          <w:sz w:val="24"/>
          <w:szCs w:val="24"/>
        </w:rPr>
        <w:lastRenderedPageBreak/>
        <w:t>пунктом 1.7 раздела I настоящего Порядка;</w:t>
      </w:r>
    </w:p>
    <w:p w14:paraId="454839DE"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 несоответствие получателей субсидии (участников отбора) требованиям, установленным пунктом 2.1 раздела II настоящего Порядка;</w:t>
      </w:r>
    </w:p>
    <w:p w14:paraId="7EE0C805"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3) несоответствие получателей субсидии (участников отбора) критериям, установленным пунктом 2.2 раздела II настоящего Порядка;</w:t>
      </w:r>
    </w:p>
    <w:p w14:paraId="106667DF"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4) непредоставление (предоставление не в полном объеме) получателями субсидии (участниками отбора) пакета документов и несоответствие представленных документов перечню, указанному в пункте 2.6 раздела II настоящего Порядка;</w:t>
      </w:r>
    </w:p>
    <w:p w14:paraId="43AB99D2"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5) недостоверность представленной получателями субсидии (участниками отбора) информации;</w:t>
      </w:r>
    </w:p>
    <w:p w14:paraId="2938F5E4"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6) подача получателями субсидии (участниками отбора) предложения (заявки) после даты, определенной для подачи предложений (заявок);</w:t>
      </w:r>
    </w:p>
    <w:p w14:paraId="093DF530"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7) отсутствие на момент подачи предложения (заявки) лимитов бюджетных средств по мероприятию в бюджете Московской области и бюджете городского округа Реутов Московской области.</w:t>
      </w:r>
    </w:p>
    <w:p w14:paraId="28F3DF3F"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2.16. В случае принятия положительного решения по основаниям, определенными пунктом 2.14 раздела II настоящего Порядка, Управление образования в течение 5 (пяти) рабочих дней после принятия решения направляет получателям субсидии (участникам отбора) проект Соглашения по форме согласно Приложению 3 к настоящему Порядку на адрес электронной почты, указанной в предложении (заявке).</w:t>
      </w:r>
    </w:p>
    <w:p w14:paraId="2EC83F31"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В Соглашении предусматриваются размер субсидии, ее целевое назначение, сроки перечисления субсидии, порядок возврата в текущем финансовом году получателями субсидии остатков субсидий, не использованных в отчетном финансовом году, согласие получателей субсидии на осуществление </w:t>
      </w:r>
      <w:r w:rsidR="000D087D" w:rsidRPr="00454A64">
        <w:rPr>
          <w:rFonts w:ascii="Times New Roman" w:hAnsi="Times New Roman" w:cs="Times New Roman"/>
          <w:sz w:val="24"/>
          <w:szCs w:val="24"/>
        </w:rPr>
        <w:t xml:space="preserve">Управлением образования </w:t>
      </w:r>
      <w:r w:rsidRPr="00454A64">
        <w:rPr>
          <w:rFonts w:ascii="Times New Roman" w:hAnsi="Times New Roman" w:cs="Times New Roman"/>
          <w:sz w:val="24"/>
          <w:szCs w:val="24"/>
        </w:rPr>
        <w:t>и органами государственного (муниципального) финансового контроля проверок соблюдения получателем субсидии условий и порядка их предоставления, форма, порядок и периодичность предоставления отчета об использовании субсидии, иные условия.</w:t>
      </w:r>
    </w:p>
    <w:p w14:paraId="532D0355"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2.17. В случае отказа в заключении Соглашения по основаниям, определенными пунктом 2.15 раздела II настоящего Порядка, </w:t>
      </w:r>
      <w:r w:rsidR="000D087D" w:rsidRPr="00454A64">
        <w:rPr>
          <w:rFonts w:ascii="Times New Roman" w:hAnsi="Times New Roman" w:cs="Times New Roman"/>
          <w:sz w:val="24"/>
          <w:szCs w:val="24"/>
        </w:rPr>
        <w:t xml:space="preserve">Управление образования </w:t>
      </w:r>
      <w:r w:rsidRPr="00454A64">
        <w:rPr>
          <w:rFonts w:ascii="Times New Roman" w:hAnsi="Times New Roman" w:cs="Times New Roman"/>
          <w:sz w:val="24"/>
          <w:szCs w:val="24"/>
        </w:rPr>
        <w:t>в течение 5 (пяти) рабочих дней после принятия решения направляет получателям субсидии (участникам отбора) на адрес электронной почты, указанной в предложении (заявке), уведомление о принятом решении.</w:t>
      </w:r>
    </w:p>
    <w:p w14:paraId="00E5A721"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2.18. В течение 3-х (трех) рабочих дней с даты получения проекта Соглашения, получатели субсидии (участники отбора) предоставляют в </w:t>
      </w:r>
      <w:r w:rsidR="000D087D" w:rsidRPr="00454A64">
        <w:rPr>
          <w:rFonts w:ascii="Times New Roman" w:hAnsi="Times New Roman" w:cs="Times New Roman"/>
          <w:sz w:val="24"/>
          <w:szCs w:val="24"/>
        </w:rPr>
        <w:t xml:space="preserve">Управление образования </w:t>
      </w:r>
      <w:r w:rsidRPr="00454A64">
        <w:rPr>
          <w:rFonts w:ascii="Times New Roman" w:hAnsi="Times New Roman" w:cs="Times New Roman"/>
          <w:sz w:val="24"/>
          <w:szCs w:val="24"/>
        </w:rPr>
        <w:t>два экземпляра Соглашения на бумажном носителе, подписанных со своей стороны и удостоверенных печатью (при наличии).</w:t>
      </w:r>
    </w:p>
    <w:p w14:paraId="054948E6" w14:textId="77777777" w:rsidR="005D6BAB" w:rsidRPr="00454A64" w:rsidRDefault="005D6BAB"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2.19. В течение 3-х (трех) рабочих дней после получения, подписанных получателями субсидии (участниками отбора) экземпляров Соглашений, </w:t>
      </w:r>
      <w:r w:rsidR="000D087D" w:rsidRPr="00454A64">
        <w:rPr>
          <w:rFonts w:ascii="Times New Roman" w:hAnsi="Times New Roman" w:cs="Times New Roman"/>
          <w:sz w:val="24"/>
          <w:szCs w:val="24"/>
        </w:rPr>
        <w:t xml:space="preserve">Управление образования </w:t>
      </w:r>
      <w:r w:rsidRPr="00454A64">
        <w:rPr>
          <w:rFonts w:ascii="Times New Roman" w:hAnsi="Times New Roman" w:cs="Times New Roman"/>
          <w:sz w:val="24"/>
          <w:szCs w:val="24"/>
        </w:rPr>
        <w:t>подписывает их и направляет один экземпляр получателям субсидии.</w:t>
      </w:r>
    </w:p>
    <w:p w14:paraId="677E63F7" w14:textId="77777777" w:rsidR="00F55C69" w:rsidRPr="00454A64" w:rsidRDefault="00F55C69" w:rsidP="00F55C6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2.20. При наличии оформленной учетной записи у получателя субсидии в государственной информационной системе «Региональный электронный бюджет Московской области» (далее - ГИС РЭБ) Управление образования в течение 10 (десяти) рабочих дней после принятия положительного решения о предоставлении субсидии формирует и направляет на оформление получателю субсидии Соглашение в электронной форме посредством ГИС РЭБ, о чем уведомляет получателя субсидии посредством электронной почты, указанной в заявке.</w:t>
      </w:r>
    </w:p>
    <w:p w14:paraId="76CDD9D8" w14:textId="77777777" w:rsidR="00F55C69" w:rsidRPr="00454A64" w:rsidRDefault="00F55C69" w:rsidP="00F55C69">
      <w:pPr>
        <w:pStyle w:val="ConsPlusNormal"/>
        <w:spacing w:line="276" w:lineRule="auto"/>
        <w:ind w:right="-1" w:firstLine="709"/>
        <w:jc w:val="both"/>
        <w:rPr>
          <w:rFonts w:ascii="Times New Roman" w:hAnsi="Times New Roman" w:cs="Times New Roman"/>
          <w:sz w:val="24"/>
          <w:szCs w:val="24"/>
        </w:rPr>
      </w:pPr>
      <w:bookmarkStart w:id="5" w:name="P168"/>
      <w:bookmarkEnd w:id="5"/>
      <w:r w:rsidRPr="00454A64">
        <w:rPr>
          <w:rFonts w:ascii="Times New Roman" w:hAnsi="Times New Roman" w:cs="Times New Roman"/>
          <w:sz w:val="24"/>
          <w:szCs w:val="24"/>
        </w:rPr>
        <w:t xml:space="preserve">2.21. В случае заключения Соглашения посредством системы ГИС РЭБ процедура оформления и подписания Соглашения с применением усиленной квалифицированной электронной подписи не должна превышать 5 (пяти) рабочих дней с момента уведомления получателя субсидии </w:t>
      </w:r>
      <w:r w:rsidRPr="00454A64">
        <w:rPr>
          <w:rFonts w:ascii="Times New Roman" w:hAnsi="Times New Roman" w:cs="Times New Roman"/>
          <w:sz w:val="24"/>
          <w:szCs w:val="24"/>
        </w:rPr>
        <w:lastRenderedPageBreak/>
        <w:t>Управлением образования о формировании Соглашения в ГИС РЭБ.</w:t>
      </w:r>
    </w:p>
    <w:p w14:paraId="522B2FA0" w14:textId="77777777" w:rsidR="00F55C69" w:rsidRPr="00454A64" w:rsidRDefault="00F55C69" w:rsidP="00F55C6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2.22. Получатели субсидии (участники отбора) признаются уклонившимися от заключения Соглашения:</w:t>
      </w:r>
    </w:p>
    <w:p w14:paraId="5DCEE637" w14:textId="77777777" w:rsidR="00F55C69" w:rsidRPr="00454A64" w:rsidRDefault="00F55C69" w:rsidP="00F55C6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 в случае, если в срок, установленный </w:t>
      </w:r>
      <w:hyperlink w:anchor="P165">
        <w:r w:rsidRPr="00454A64">
          <w:rPr>
            <w:rFonts w:ascii="Times New Roman" w:hAnsi="Times New Roman" w:cs="Times New Roman"/>
            <w:sz w:val="24"/>
            <w:szCs w:val="24"/>
          </w:rPr>
          <w:t>пунктом 2.18</w:t>
        </w:r>
      </w:hyperlink>
      <w:r w:rsidRPr="00454A64">
        <w:rPr>
          <w:rFonts w:ascii="Times New Roman" w:hAnsi="Times New Roman" w:cs="Times New Roman"/>
          <w:sz w:val="24"/>
          <w:szCs w:val="24"/>
        </w:rPr>
        <w:t xml:space="preserve"> настоящего Порядка, они не направили в Управление образования подписанное Соглашение в двух экземплярах;</w:t>
      </w:r>
    </w:p>
    <w:p w14:paraId="6562A4B2" w14:textId="77777777" w:rsidR="00F55C69" w:rsidRPr="00454A64" w:rsidRDefault="00F55C69" w:rsidP="00F55C6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в случае оформления Соглашения посредством системы ГИС РЭБ, если в течение 5 (пяти) рабочих дней после направления Управлением образования уведомления о сформированном Соглашении получатель субсидии не преступил к оформлению Соглашения, со своей стороны.</w:t>
      </w:r>
    </w:p>
    <w:p w14:paraId="14551CE7" w14:textId="77777777" w:rsidR="00F55C69" w:rsidRPr="00454A64" w:rsidRDefault="00F55C69" w:rsidP="00F55C6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Уведомление о признании получателей субсидии (участников отбора) уклонившимся от заключения Соглашения направляется на адрес электронной почты, указанной в предложении (заявке) в срок не позднее одного рабочего дня после истечения срока подписания Соглашения, указанного в </w:t>
      </w:r>
      <w:hyperlink w:anchor="P165">
        <w:r w:rsidRPr="00454A64">
          <w:rPr>
            <w:rFonts w:ascii="Times New Roman" w:hAnsi="Times New Roman" w:cs="Times New Roman"/>
            <w:sz w:val="24"/>
            <w:szCs w:val="24"/>
          </w:rPr>
          <w:t>пунктах 2.18</w:t>
        </w:r>
      </w:hyperlink>
      <w:r w:rsidRPr="00454A64">
        <w:rPr>
          <w:rFonts w:ascii="Times New Roman" w:hAnsi="Times New Roman" w:cs="Times New Roman"/>
          <w:sz w:val="24"/>
          <w:szCs w:val="24"/>
        </w:rPr>
        <w:t xml:space="preserve"> и </w:t>
      </w:r>
      <w:hyperlink w:anchor="P168">
        <w:r w:rsidRPr="00454A64">
          <w:rPr>
            <w:rFonts w:ascii="Times New Roman" w:hAnsi="Times New Roman" w:cs="Times New Roman"/>
            <w:sz w:val="24"/>
            <w:szCs w:val="24"/>
          </w:rPr>
          <w:t>2.21</w:t>
        </w:r>
      </w:hyperlink>
      <w:r w:rsidRPr="00454A64">
        <w:rPr>
          <w:rFonts w:ascii="Times New Roman" w:hAnsi="Times New Roman" w:cs="Times New Roman"/>
          <w:sz w:val="24"/>
          <w:szCs w:val="24"/>
        </w:rPr>
        <w:t xml:space="preserve"> настоящего Порядка.</w:t>
      </w:r>
    </w:p>
    <w:p w14:paraId="20429466" w14:textId="77777777" w:rsidR="00F55C69" w:rsidRPr="00454A64" w:rsidRDefault="00F55C69" w:rsidP="00F55C6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2.23.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543D5A9" w14:textId="77777777" w:rsidR="00F55C69" w:rsidRPr="00454A64" w:rsidRDefault="00F55C69" w:rsidP="00F55C6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округа Реутов Московской области.</w:t>
      </w:r>
    </w:p>
    <w:p w14:paraId="06688E9D" w14:textId="77777777" w:rsidR="009753C1" w:rsidRPr="00454A64" w:rsidRDefault="009753C1" w:rsidP="00281F49">
      <w:pPr>
        <w:pStyle w:val="ConsPlusNormal"/>
        <w:spacing w:line="276" w:lineRule="auto"/>
        <w:ind w:right="-1" w:firstLine="709"/>
        <w:jc w:val="both"/>
        <w:rPr>
          <w:rFonts w:ascii="Times New Roman" w:hAnsi="Times New Roman" w:cs="Times New Roman"/>
          <w:sz w:val="24"/>
          <w:szCs w:val="24"/>
        </w:rPr>
      </w:pPr>
    </w:p>
    <w:p w14:paraId="7433C4D2" w14:textId="77777777" w:rsidR="009753C1" w:rsidRPr="00454A64" w:rsidRDefault="009753C1" w:rsidP="00281F49">
      <w:pPr>
        <w:pStyle w:val="ConsPlusNormal"/>
        <w:spacing w:line="276" w:lineRule="auto"/>
        <w:jc w:val="both"/>
        <w:rPr>
          <w:rFonts w:ascii="Times New Roman" w:hAnsi="Times New Roman" w:cs="Times New Roman"/>
          <w:sz w:val="24"/>
          <w:szCs w:val="24"/>
        </w:rPr>
      </w:pPr>
    </w:p>
    <w:p w14:paraId="01129771" w14:textId="77777777" w:rsidR="009753C1" w:rsidRPr="00454A64" w:rsidRDefault="009753C1" w:rsidP="00281F49">
      <w:pPr>
        <w:pStyle w:val="ConsPlusTitle"/>
        <w:spacing w:line="276" w:lineRule="auto"/>
        <w:jc w:val="center"/>
        <w:outlineLvl w:val="1"/>
        <w:rPr>
          <w:rFonts w:ascii="Times New Roman" w:hAnsi="Times New Roman" w:cs="Times New Roman"/>
          <w:b w:val="0"/>
          <w:sz w:val="24"/>
          <w:szCs w:val="24"/>
        </w:rPr>
      </w:pPr>
      <w:r w:rsidRPr="00454A64">
        <w:rPr>
          <w:rFonts w:ascii="Times New Roman" w:hAnsi="Times New Roman" w:cs="Times New Roman"/>
          <w:b w:val="0"/>
          <w:sz w:val="24"/>
          <w:szCs w:val="24"/>
        </w:rPr>
        <w:t>III. ПЕРЕЧЕНЬ ДОКУМЕНТОВ ДЛЯ ПОЛУЧЕНИЯ И ПЕРЕЧИСЛЕНИЯ</w:t>
      </w:r>
    </w:p>
    <w:p w14:paraId="414873F0" w14:textId="77777777" w:rsidR="009753C1" w:rsidRPr="00454A64" w:rsidRDefault="009753C1" w:rsidP="00281F49">
      <w:pPr>
        <w:pStyle w:val="ConsPlusTitle"/>
        <w:spacing w:line="276" w:lineRule="auto"/>
        <w:jc w:val="center"/>
        <w:rPr>
          <w:rFonts w:ascii="Times New Roman" w:hAnsi="Times New Roman" w:cs="Times New Roman"/>
          <w:b w:val="0"/>
          <w:sz w:val="24"/>
          <w:szCs w:val="24"/>
        </w:rPr>
      </w:pPr>
      <w:r w:rsidRPr="00454A64">
        <w:rPr>
          <w:rFonts w:ascii="Times New Roman" w:hAnsi="Times New Roman" w:cs="Times New Roman"/>
          <w:b w:val="0"/>
          <w:sz w:val="24"/>
          <w:szCs w:val="24"/>
        </w:rPr>
        <w:t>СРЕДСТВ СУБСИДИИ</w:t>
      </w:r>
    </w:p>
    <w:p w14:paraId="13948646" w14:textId="77777777" w:rsidR="009753C1" w:rsidRPr="00454A64" w:rsidRDefault="009753C1" w:rsidP="00281F49">
      <w:pPr>
        <w:pStyle w:val="ConsPlusNormal"/>
        <w:spacing w:line="276" w:lineRule="auto"/>
        <w:jc w:val="both"/>
        <w:rPr>
          <w:rFonts w:ascii="Times New Roman" w:hAnsi="Times New Roman" w:cs="Times New Roman"/>
          <w:sz w:val="24"/>
          <w:szCs w:val="24"/>
        </w:rPr>
      </w:pPr>
    </w:p>
    <w:p w14:paraId="43EFE054"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bookmarkStart w:id="6" w:name="P179"/>
      <w:bookmarkEnd w:id="6"/>
      <w:r w:rsidRPr="00454A64">
        <w:rPr>
          <w:rFonts w:ascii="Times New Roman" w:hAnsi="Times New Roman" w:cs="Times New Roman"/>
          <w:sz w:val="24"/>
          <w:szCs w:val="24"/>
        </w:rPr>
        <w:t xml:space="preserve">3.1. Для получения субсидии частная дошкольная образовательная организация, частная общеобразовательная организация ежемесячно предоставляют в </w:t>
      </w:r>
      <w:r w:rsidR="000D087D" w:rsidRPr="00454A64">
        <w:rPr>
          <w:rFonts w:ascii="Times New Roman" w:hAnsi="Times New Roman" w:cs="Times New Roman"/>
          <w:sz w:val="24"/>
          <w:szCs w:val="24"/>
        </w:rPr>
        <w:t xml:space="preserve">МКУ «Управление бухгалтерского учета города Реутов» </w:t>
      </w:r>
      <w:r w:rsidRPr="00454A64">
        <w:rPr>
          <w:rFonts w:ascii="Times New Roman" w:hAnsi="Times New Roman" w:cs="Times New Roman"/>
          <w:sz w:val="24"/>
          <w:szCs w:val="24"/>
        </w:rPr>
        <w:t>(по согласованию) информацию о прогнозируемых затратах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 приложением подтверждающих документов, сведения о фактической численности обучающихся в частной дошкольной образовательной организации, частной общеобразовательной организации.</w:t>
      </w:r>
    </w:p>
    <w:p w14:paraId="647DD97E"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Копии документов должны быть заверены подписью уполномоченного должностного лица получателя субсидии и печатью (при наличии).</w:t>
      </w:r>
    </w:p>
    <w:p w14:paraId="4B0DB4F4"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3.2. Для получения средств субсидии в соответствии с условиями заключенного Соглашения получатели субсидии предоставляют в </w:t>
      </w:r>
      <w:r w:rsidR="000D087D" w:rsidRPr="00454A64">
        <w:rPr>
          <w:rFonts w:ascii="Times New Roman" w:hAnsi="Times New Roman" w:cs="Times New Roman"/>
          <w:sz w:val="24"/>
          <w:szCs w:val="24"/>
        </w:rPr>
        <w:t>МКУ «Управление бухгалтерского учета города Реутов»</w:t>
      </w:r>
      <w:r w:rsidRPr="00454A64">
        <w:rPr>
          <w:rFonts w:ascii="Times New Roman" w:hAnsi="Times New Roman" w:cs="Times New Roman"/>
          <w:sz w:val="24"/>
          <w:szCs w:val="24"/>
        </w:rPr>
        <w:t xml:space="preserve"> в срок до первого числа месяца, следующего за отчетным, следующие документы:</w:t>
      </w:r>
    </w:p>
    <w:p w14:paraId="67E3C9FB"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Для частной дошкольной образовательной организации:</w:t>
      </w:r>
    </w:p>
    <w:p w14:paraId="28C89E1E"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1) расчеты на перечисление средств субсидии (Приложение 1, Приложение 2 к Соглашению);</w:t>
      </w:r>
    </w:p>
    <w:p w14:paraId="3366A902"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lastRenderedPageBreak/>
        <w:t>2) копию договоров, счетов-фактур, товарных накладных, платежных документов на оплату расходов по приобретению учебников и учебных пособий, средств обучения, игр, игрушек (за исключением расходов на содержание зданий и коммунальных расходов);</w:t>
      </w:r>
    </w:p>
    <w:p w14:paraId="046E8FD7"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3) данные о количественном составе воспитанников по возрастным группам в отчетном месяце (по состоянию на 1 число месяца, следующего за отчетным).</w:t>
      </w:r>
    </w:p>
    <w:p w14:paraId="2090E3FA"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Для частной общеобразовательной организации:</w:t>
      </w:r>
    </w:p>
    <w:p w14:paraId="7186C27D"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1) расчеты на перечисление средств субсидии (Приложение 1, Приложение 2, Приложение 3 к Соглашению);</w:t>
      </w:r>
    </w:p>
    <w:p w14:paraId="59E018FD"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 копию договоров, счетов-фактур, товарных накладных, платежных документов на оплату расходов по приобретению учебников и учебных пособий, средств обучения, игр, игрушек (за исключением расходов на содержание зданий и коммунальных расходов);</w:t>
      </w:r>
    </w:p>
    <w:p w14:paraId="052B8B30"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3) данные о фактической численности обучающихся и воспитанников по уровням общего образования и в разрезе направленности групп и возраста;</w:t>
      </w:r>
    </w:p>
    <w:p w14:paraId="72876BC7"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4) информацию о планируемых расходах за счет субсидии с приложением расчетов, подтверждающих документов на обеспечение питанием отдельных категорий, обучающихся по очной форме обучения.</w:t>
      </w:r>
    </w:p>
    <w:p w14:paraId="503EAC1A"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Копии документов должны быть заверены подписью уполномоченного должностного лица получателя субсидии и печатью (при наличии).</w:t>
      </w:r>
    </w:p>
    <w:p w14:paraId="0F5D3033"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3.3. Для подтверждения целевого использования средств субсидии в соответствии с условиями заключенного Соглашения получатели субсидии предоставляют в </w:t>
      </w:r>
      <w:r w:rsidR="000D087D" w:rsidRPr="00454A64">
        <w:rPr>
          <w:rFonts w:ascii="Times New Roman" w:hAnsi="Times New Roman" w:cs="Times New Roman"/>
          <w:sz w:val="24"/>
          <w:szCs w:val="24"/>
        </w:rPr>
        <w:t xml:space="preserve">МКУ «Управление бухгалтерского учета города Реутов» </w:t>
      </w:r>
      <w:r w:rsidRPr="00454A64">
        <w:rPr>
          <w:rFonts w:ascii="Times New Roman" w:hAnsi="Times New Roman" w:cs="Times New Roman"/>
          <w:sz w:val="24"/>
          <w:szCs w:val="24"/>
        </w:rPr>
        <w:t>следующие документы:</w:t>
      </w:r>
    </w:p>
    <w:p w14:paraId="050EC456"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Для частной дошкольной образовательной организации:</w:t>
      </w:r>
    </w:p>
    <w:p w14:paraId="228EC660"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1) расчеты на перечисление средств субсидии (Приложение 1, Приложение 2 к Соглашению);</w:t>
      </w:r>
    </w:p>
    <w:p w14:paraId="5A5D0E04"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 копию платежных поручений на перечисление заработной платы на лицевые счета получателя субсидии с приложением списков получателей, платежных поручений на оплату страховых взносов;</w:t>
      </w:r>
    </w:p>
    <w:p w14:paraId="3EEF91AF"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3) копии договоров, контрактов, счетов-фактур, товарных накладных и платежных поручений на оплату расходов на приобретение учебников и учебных пособий, средств обучения, игр, игрушек.</w:t>
      </w:r>
    </w:p>
    <w:p w14:paraId="07B4C570"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Для частной общеобразовательной организации:</w:t>
      </w:r>
    </w:p>
    <w:p w14:paraId="3D070B84"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1) расчеты на перечисление средств субсидии (Приложение 1, Приложение 2, Приложение 3 с Соглашению);</w:t>
      </w:r>
    </w:p>
    <w:p w14:paraId="525198C6"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2) копию платежных поручений на перечисление заработной платы на лицевые счета получателя субсидии с приложением списков получателей, платежных поручений на оплату страховых взносов;</w:t>
      </w:r>
    </w:p>
    <w:p w14:paraId="1F5ECB42"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3) копии договоров, контрактов, счетов-фактур, товарных накладных и платежных поручений на оплату расходов на приобретение учебников и учебных пособий, средств обучения, игр, игрушек;</w:t>
      </w:r>
    </w:p>
    <w:p w14:paraId="12A868F6"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4) информацию о прогнозируемых расходах за счет субсидии с приложением расчетов, подтверждающих документов на обеспечение питанием отдельных категорий, обучающихся по очной форме обучения.</w:t>
      </w:r>
    </w:p>
    <w:p w14:paraId="61CF71DE"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Копии документов должны быть заверены подписью уполномоченного должностного лица получателя субсидии и печатью (при наличии).</w:t>
      </w:r>
    </w:p>
    <w:p w14:paraId="6E503CF1"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3.4. Заявки на перечисление субсидии для выплаты заработной платы работникам частных дошкольных образовательных организаций, частных общеобразовательных организаций (далее - заявка на заработную плату) направляются </w:t>
      </w:r>
      <w:r w:rsidR="000D087D" w:rsidRPr="00454A64">
        <w:rPr>
          <w:rFonts w:ascii="Times New Roman" w:hAnsi="Times New Roman" w:cs="Times New Roman"/>
          <w:sz w:val="24"/>
          <w:szCs w:val="24"/>
        </w:rPr>
        <w:t>МКУ «Управление бухгалтерского учета города Реутов»</w:t>
      </w:r>
      <w:r w:rsidRPr="00454A64">
        <w:rPr>
          <w:rFonts w:ascii="Times New Roman" w:hAnsi="Times New Roman" w:cs="Times New Roman"/>
          <w:sz w:val="24"/>
          <w:szCs w:val="24"/>
        </w:rPr>
        <w:t xml:space="preserve"> </w:t>
      </w:r>
      <w:r w:rsidRPr="00454A64">
        <w:rPr>
          <w:rFonts w:ascii="Times New Roman" w:hAnsi="Times New Roman" w:cs="Times New Roman"/>
          <w:sz w:val="24"/>
          <w:szCs w:val="24"/>
        </w:rPr>
        <w:lastRenderedPageBreak/>
        <w:t xml:space="preserve">в Министерство образования Московской области начиная с первого рабочего дня текущего месяца в размере не более 1/12 от общего объема соответствующей субвенции в сфере образования, предусмотренной бюджету </w:t>
      </w:r>
      <w:r w:rsidR="000D087D" w:rsidRPr="00454A64">
        <w:rPr>
          <w:rFonts w:ascii="Times New Roman" w:hAnsi="Times New Roman" w:cs="Times New Roman"/>
          <w:sz w:val="24"/>
          <w:szCs w:val="24"/>
        </w:rPr>
        <w:t>г</w:t>
      </w:r>
      <w:r w:rsidRPr="00454A64">
        <w:rPr>
          <w:rFonts w:ascii="Times New Roman" w:hAnsi="Times New Roman" w:cs="Times New Roman"/>
          <w:sz w:val="24"/>
          <w:szCs w:val="24"/>
        </w:rPr>
        <w:t xml:space="preserve">ородского округа </w:t>
      </w:r>
      <w:r w:rsidR="000D087D" w:rsidRPr="00454A64">
        <w:rPr>
          <w:rFonts w:ascii="Times New Roman" w:hAnsi="Times New Roman" w:cs="Times New Roman"/>
          <w:sz w:val="24"/>
          <w:szCs w:val="24"/>
        </w:rPr>
        <w:t>Реутов</w:t>
      </w:r>
      <w:r w:rsidRPr="00454A64">
        <w:rPr>
          <w:rFonts w:ascii="Times New Roman" w:hAnsi="Times New Roman" w:cs="Times New Roman"/>
          <w:sz w:val="24"/>
          <w:szCs w:val="24"/>
        </w:rPr>
        <w:t xml:space="preserve"> Московской области, рассчитанного в соответствии с методиками, установленными законом Московской области о финансовом обеспечении дошкольного и общего образования, Законом Московской области от 12.12.2013 </w:t>
      </w:r>
      <w:r w:rsidR="00934D06" w:rsidRPr="00454A64">
        <w:rPr>
          <w:rFonts w:ascii="Times New Roman" w:hAnsi="Times New Roman" w:cs="Times New Roman"/>
          <w:sz w:val="24"/>
          <w:szCs w:val="24"/>
        </w:rPr>
        <w:t>№</w:t>
      </w:r>
      <w:r w:rsidRPr="00454A64">
        <w:rPr>
          <w:rFonts w:ascii="Times New Roman" w:hAnsi="Times New Roman" w:cs="Times New Roman"/>
          <w:sz w:val="24"/>
          <w:szCs w:val="24"/>
        </w:rPr>
        <w:t xml:space="preserve"> 147/2013-ОЗ </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 xml:space="preserve"> (за исключением выплат при предоставлении ежегодного оплачиваемого отпуска и начислений на выплату к отпуску, но не более чем 8/12 от данного объема за период с 1 января текущего финансового года по 31 августа текущего финансового года).</w:t>
      </w:r>
    </w:p>
    <w:p w14:paraId="173EEDF4"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Размер заявки на заработную плату может превышать указанный размер в случае, если совокупный размер ранее направленных заявок был меньше указанного размера заявок на заработную плату.</w:t>
      </w:r>
    </w:p>
    <w:p w14:paraId="643B5B9E"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Заявки на перечисление субсидии на обеспечение питанием (далее - заявка на обеспечение питанием) направляются </w:t>
      </w:r>
      <w:r w:rsidR="000D087D" w:rsidRPr="00454A64">
        <w:rPr>
          <w:rFonts w:ascii="Times New Roman" w:hAnsi="Times New Roman" w:cs="Times New Roman"/>
          <w:sz w:val="24"/>
          <w:szCs w:val="24"/>
        </w:rPr>
        <w:t>МКУ «Управление бухгалтерского учета города Реутов»</w:t>
      </w:r>
      <w:r w:rsidRPr="00454A64">
        <w:rPr>
          <w:rFonts w:ascii="Times New Roman" w:hAnsi="Times New Roman" w:cs="Times New Roman"/>
          <w:sz w:val="24"/>
          <w:szCs w:val="24"/>
        </w:rPr>
        <w:t xml:space="preserve"> в Министерство образования Московской области начиная с первого рабочего дня текущего месяца в размере не более 1/9 от общего объема, предусмотренного бюджету </w:t>
      </w:r>
      <w:r w:rsidR="000D087D" w:rsidRPr="00454A64">
        <w:rPr>
          <w:rFonts w:ascii="Times New Roman" w:hAnsi="Times New Roman" w:cs="Times New Roman"/>
          <w:sz w:val="24"/>
          <w:szCs w:val="24"/>
        </w:rPr>
        <w:t>го</w:t>
      </w:r>
      <w:r w:rsidRPr="00454A64">
        <w:rPr>
          <w:rFonts w:ascii="Times New Roman" w:hAnsi="Times New Roman" w:cs="Times New Roman"/>
          <w:sz w:val="24"/>
          <w:szCs w:val="24"/>
        </w:rPr>
        <w:t xml:space="preserve">родского округа </w:t>
      </w:r>
      <w:r w:rsidR="000D087D" w:rsidRPr="00454A64">
        <w:rPr>
          <w:rFonts w:ascii="Times New Roman" w:hAnsi="Times New Roman" w:cs="Times New Roman"/>
          <w:sz w:val="24"/>
          <w:szCs w:val="24"/>
        </w:rPr>
        <w:t>Реутов</w:t>
      </w:r>
      <w:r w:rsidRPr="00454A64">
        <w:rPr>
          <w:rFonts w:ascii="Times New Roman" w:hAnsi="Times New Roman" w:cs="Times New Roman"/>
          <w:sz w:val="24"/>
          <w:szCs w:val="24"/>
        </w:rPr>
        <w:t xml:space="preserve"> Московской области, рассчитанного в соответствии с методикой, установленной Законом Московской области от 12.12.2013 </w:t>
      </w:r>
      <w:r w:rsidR="00934D06" w:rsidRPr="00454A64">
        <w:rPr>
          <w:rFonts w:ascii="Times New Roman" w:hAnsi="Times New Roman" w:cs="Times New Roman"/>
          <w:sz w:val="24"/>
          <w:szCs w:val="24"/>
        </w:rPr>
        <w:t>№</w:t>
      </w:r>
      <w:r w:rsidRPr="00454A64">
        <w:rPr>
          <w:rFonts w:ascii="Times New Roman" w:hAnsi="Times New Roman" w:cs="Times New Roman"/>
          <w:sz w:val="24"/>
          <w:szCs w:val="24"/>
        </w:rPr>
        <w:t xml:space="preserve"> 147/2013-ОЗ </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w:t>
      </w:r>
    </w:p>
    <w:p w14:paraId="54369C28"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Размер заявки на обеспечение питанием может превышать указанный размер в случае, если совокупный размер ранее направленных заявок был меньше указанного размера заявок на обеспечение питанием.</w:t>
      </w:r>
    </w:p>
    <w:p w14:paraId="4E11899D" w14:textId="77777777" w:rsidR="007F605D"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3.5. В случае принятия решения о повышении заработной платы на основании распоряжения Губернатора Московской области о повышении заработной платы работникам государственных и муниципальных организаций Московской области социальной сферы заявки на перечисление субвенций для заработной платы работникам частных дошкольных образовательных организаций, частных общеобразовательных организаций могут быть направлены органами местного самоуправления (</w:t>
      </w:r>
      <w:r w:rsidR="000D087D" w:rsidRPr="00454A64">
        <w:rPr>
          <w:rFonts w:ascii="Times New Roman" w:hAnsi="Times New Roman" w:cs="Times New Roman"/>
          <w:sz w:val="24"/>
          <w:szCs w:val="24"/>
        </w:rPr>
        <w:t>МКУ «Управление бухгалтерского учета города Реутов»</w:t>
      </w:r>
      <w:r w:rsidRPr="00454A64">
        <w:rPr>
          <w:rFonts w:ascii="Times New Roman" w:hAnsi="Times New Roman" w:cs="Times New Roman"/>
          <w:sz w:val="24"/>
          <w:szCs w:val="24"/>
        </w:rPr>
        <w:t xml:space="preserve">) в размере не более 8/10 от общего объема соответствующей субвенции в сфере образования за период с 1 января текущего финансового года по 31 августа текущего финансового года. После внесения изменений в нормативные правовые акты Московской области, в результате которых уточненный объем соответствующей субвенции в сфере образования, рассчитанный в соответствии с методиками, установленными законом Московской области о финансовом обеспечении дошкольного и общего образования, Законом Московской области от 12.12.2013 </w:t>
      </w:r>
      <w:r w:rsidR="00934D06" w:rsidRPr="00454A64">
        <w:rPr>
          <w:rFonts w:ascii="Times New Roman" w:hAnsi="Times New Roman" w:cs="Times New Roman"/>
          <w:sz w:val="24"/>
          <w:szCs w:val="24"/>
        </w:rPr>
        <w:t>№</w:t>
      </w:r>
      <w:r w:rsidRPr="00454A64">
        <w:rPr>
          <w:rFonts w:ascii="Times New Roman" w:hAnsi="Times New Roman" w:cs="Times New Roman"/>
          <w:sz w:val="24"/>
          <w:szCs w:val="24"/>
        </w:rPr>
        <w:t xml:space="preserve"> 147/2013-ОЗ </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 xml:space="preserve">, учитывает указанное повышение заработной платы, заявки на перечисление субсидии для выплаты заработной платы работникам частных дошкольных образовательных организаций, частных общеобразовательных организаций направляются </w:t>
      </w:r>
      <w:r w:rsidR="000D087D" w:rsidRPr="00454A64">
        <w:rPr>
          <w:rFonts w:ascii="Times New Roman" w:hAnsi="Times New Roman" w:cs="Times New Roman"/>
          <w:sz w:val="24"/>
          <w:szCs w:val="24"/>
        </w:rPr>
        <w:t>МКУ «Управление бухгалтерского учета города Реутов»</w:t>
      </w:r>
      <w:r w:rsidRPr="00454A64">
        <w:rPr>
          <w:rFonts w:ascii="Times New Roman" w:hAnsi="Times New Roman" w:cs="Times New Roman"/>
          <w:sz w:val="24"/>
          <w:szCs w:val="24"/>
        </w:rPr>
        <w:t>.</w:t>
      </w:r>
    </w:p>
    <w:p w14:paraId="11D93922" w14:textId="77777777" w:rsidR="009753C1" w:rsidRPr="00454A64" w:rsidRDefault="007F605D"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3.6. Субсидия носит целевой характер и не может быть использована на иные цели.</w:t>
      </w:r>
    </w:p>
    <w:p w14:paraId="557192CF" w14:textId="77777777" w:rsidR="007F605D" w:rsidRPr="00454A64" w:rsidRDefault="007F605D" w:rsidP="00281F49">
      <w:pPr>
        <w:pStyle w:val="ConsPlusNormal"/>
        <w:spacing w:line="276" w:lineRule="auto"/>
        <w:ind w:firstLine="540"/>
        <w:jc w:val="both"/>
        <w:rPr>
          <w:rFonts w:ascii="Times New Roman" w:hAnsi="Times New Roman" w:cs="Times New Roman"/>
          <w:sz w:val="24"/>
          <w:szCs w:val="24"/>
        </w:rPr>
      </w:pPr>
    </w:p>
    <w:p w14:paraId="0119F7A7" w14:textId="77777777" w:rsidR="009753C1" w:rsidRPr="00454A64" w:rsidRDefault="009753C1" w:rsidP="00281F49">
      <w:pPr>
        <w:pStyle w:val="ConsPlusTitle"/>
        <w:spacing w:line="276" w:lineRule="auto"/>
        <w:jc w:val="center"/>
        <w:outlineLvl w:val="1"/>
        <w:rPr>
          <w:rFonts w:ascii="Times New Roman" w:hAnsi="Times New Roman" w:cs="Times New Roman"/>
          <w:b w:val="0"/>
          <w:sz w:val="24"/>
          <w:szCs w:val="24"/>
        </w:rPr>
      </w:pPr>
      <w:r w:rsidRPr="00454A64">
        <w:rPr>
          <w:rFonts w:ascii="Times New Roman" w:hAnsi="Times New Roman" w:cs="Times New Roman"/>
          <w:b w:val="0"/>
          <w:sz w:val="24"/>
          <w:szCs w:val="24"/>
        </w:rPr>
        <w:t>IV. ПРАВИЛА ОПРЕДЕЛЕНИЯ ОБЪЕМА, ПРЕДОСТАВЛЕНИЯ</w:t>
      </w:r>
    </w:p>
    <w:p w14:paraId="5C3E7D16" w14:textId="77777777" w:rsidR="009753C1" w:rsidRPr="00454A64" w:rsidRDefault="009753C1" w:rsidP="00281F49">
      <w:pPr>
        <w:pStyle w:val="ConsPlusTitle"/>
        <w:spacing w:line="276" w:lineRule="auto"/>
        <w:jc w:val="center"/>
        <w:rPr>
          <w:rFonts w:ascii="Times New Roman" w:hAnsi="Times New Roman" w:cs="Times New Roman"/>
          <w:b w:val="0"/>
          <w:sz w:val="24"/>
          <w:szCs w:val="24"/>
        </w:rPr>
      </w:pPr>
      <w:r w:rsidRPr="00454A64">
        <w:rPr>
          <w:rFonts w:ascii="Times New Roman" w:hAnsi="Times New Roman" w:cs="Times New Roman"/>
          <w:b w:val="0"/>
          <w:sz w:val="24"/>
          <w:szCs w:val="24"/>
        </w:rPr>
        <w:t>И РАСХОДОВАНИЯ СУБСИДИИ</w:t>
      </w:r>
    </w:p>
    <w:p w14:paraId="64519067" w14:textId="77777777" w:rsidR="009753C1" w:rsidRPr="00454A64" w:rsidRDefault="009753C1" w:rsidP="00281F49">
      <w:pPr>
        <w:pStyle w:val="ConsPlusNormal"/>
        <w:spacing w:line="276" w:lineRule="auto"/>
        <w:jc w:val="both"/>
        <w:rPr>
          <w:rFonts w:ascii="Times New Roman" w:hAnsi="Times New Roman" w:cs="Times New Roman"/>
          <w:sz w:val="24"/>
          <w:szCs w:val="24"/>
        </w:rPr>
      </w:pPr>
    </w:p>
    <w:p w14:paraId="281DBBCD" w14:textId="77777777" w:rsidR="00CC2456" w:rsidRPr="00454A64" w:rsidRDefault="00CC2456"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lastRenderedPageBreak/>
        <w:t xml:space="preserve">4.1. Объем субсидии частным дошкольным образовательным организациям и частным общеобразовательным организациям определяется в соответствии с методиками, установленными законом Московской области о финансовом обеспечении дошкольного и общего образования, Законом Московской области от 12.12.2013 </w:t>
      </w:r>
      <w:r w:rsidR="00934D06" w:rsidRPr="00454A64">
        <w:rPr>
          <w:rFonts w:ascii="Times New Roman" w:hAnsi="Times New Roman" w:cs="Times New Roman"/>
          <w:sz w:val="24"/>
          <w:szCs w:val="24"/>
        </w:rPr>
        <w:t>№</w:t>
      </w:r>
      <w:r w:rsidRPr="00454A64">
        <w:rPr>
          <w:rFonts w:ascii="Times New Roman" w:hAnsi="Times New Roman" w:cs="Times New Roman"/>
          <w:sz w:val="24"/>
          <w:szCs w:val="24"/>
        </w:rPr>
        <w:t xml:space="preserve"> 147/2013-ОЗ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 исходя из прогнозируемой среднегодовой численности воспитанников, обучающихся и фактической средней численности обучающихся, получающих образование по общеобразовательным программам дошкольного, начального общего, основного общего, среднего общего образования, работников в частных дошкольных образовательных организациях, частных общеобразовательных организациях, утвержденной Министерством образования Московской области, на основании численности обучающихся, учитываемой при расчетах объемов расходов бюджетов муниципальных образований Московской области, утверждаемой нормативными правовыми актами органов местного самоуправления.</w:t>
      </w:r>
    </w:p>
    <w:p w14:paraId="17BA6F08" w14:textId="77777777" w:rsidR="00CC2456" w:rsidRPr="00454A64" w:rsidRDefault="00CC2456"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4.2. Уточнение объемов субсидии частным дошкольным образовательным организациям и частным общеобразовательным организациям осуществляется в соответствии с методиками, установленными законом Московской области о финансовом обеспечении дошкольного и общего образования, Законом Московской области от 12.12.2013 </w:t>
      </w:r>
      <w:r w:rsidR="00934D06" w:rsidRPr="00454A64">
        <w:rPr>
          <w:rFonts w:ascii="Times New Roman" w:hAnsi="Times New Roman" w:cs="Times New Roman"/>
          <w:sz w:val="24"/>
          <w:szCs w:val="24"/>
        </w:rPr>
        <w:t>№</w:t>
      </w:r>
      <w:r w:rsidRPr="00454A64">
        <w:rPr>
          <w:rFonts w:ascii="Times New Roman" w:hAnsi="Times New Roman" w:cs="Times New Roman"/>
          <w:sz w:val="24"/>
          <w:szCs w:val="24"/>
        </w:rPr>
        <w:t xml:space="preserve"> 147/2013-ОЗ </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 xml:space="preserve"> и в пределах объема субсидии, предусмотренной бюджету </w:t>
      </w:r>
      <w:r w:rsidR="007C4F9B" w:rsidRPr="00454A64">
        <w:rPr>
          <w:rFonts w:ascii="Times New Roman" w:hAnsi="Times New Roman" w:cs="Times New Roman"/>
          <w:sz w:val="24"/>
          <w:szCs w:val="24"/>
        </w:rPr>
        <w:t>городского</w:t>
      </w:r>
      <w:r w:rsidRPr="00454A64">
        <w:rPr>
          <w:rFonts w:ascii="Times New Roman" w:hAnsi="Times New Roman" w:cs="Times New Roman"/>
          <w:sz w:val="24"/>
          <w:szCs w:val="24"/>
        </w:rPr>
        <w:t xml:space="preserve"> округа Реутов Московской области, законом Московской области о бюджете Московской области на соответствующий финансовый год и плановый период.</w:t>
      </w:r>
    </w:p>
    <w:p w14:paraId="66424B4A" w14:textId="77777777" w:rsidR="00CC2456" w:rsidRPr="00454A64" w:rsidRDefault="00CC2456"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Финансовому обеспечению подлежат затраты, понесенные получателем субсидии в период с 1 января текущего года, но не ранее даты выдачи лицензии на осуществление образовательной деятельности по реализации основных общеобразовательных программ дошкольного, начального общего, основного общего, среднего общего образования, до конца текущего финансового года.</w:t>
      </w:r>
    </w:p>
    <w:p w14:paraId="184F375E" w14:textId="77777777" w:rsidR="00CC2456" w:rsidRPr="00454A64" w:rsidRDefault="00CC2456"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4.3. Субсидия расходуется, исходя из фактической средней численности обучающихся, воспитанников и работников частных дошкольных образовательных организаций и частных общеобразовательных организаций.</w:t>
      </w:r>
    </w:p>
    <w:p w14:paraId="320BD0B0" w14:textId="77777777" w:rsidR="00CC2456" w:rsidRPr="00454A64" w:rsidRDefault="00CC2456"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В случае, если фактическая численность воспитанников в частных дошкольных образовательных организациях и обучающихся частных общеобразовательных организациях за период с 1 января по 31 декабря соответствующего финансового года уменьшилась, то излишне предусмотренные средства подлежат возврату в бюджет </w:t>
      </w:r>
      <w:r w:rsidR="007C4F9B" w:rsidRPr="00454A64">
        <w:rPr>
          <w:rFonts w:ascii="Times New Roman" w:hAnsi="Times New Roman" w:cs="Times New Roman"/>
          <w:sz w:val="24"/>
          <w:szCs w:val="24"/>
        </w:rPr>
        <w:t>городского</w:t>
      </w:r>
      <w:r w:rsidRPr="00454A64">
        <w:rPr>
          <w:rFonts w:ascii="Times New Roman" w:hAnsi="Times New Roman" w:cs="Times New Roman"/>
          <w:sz w:val="24"/>
          <w:szCs w:val="24"/>
        </w:rPr>
        <w:t xml:space="preserve"> округа Реутов Московской области в соответствии с пунктом 5 статьи 242 Бюджетного кодекса Российской Федерации.</w:t>
      </w:r>
    </w:p>
    <w:p w14:paraId="0A51CAFB" w14:textId="77777777" w:rsidR="00CC2456" w:rsidRPr="00454A64" w:rsidRDefault="00CC2456"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4.4. Фактическая средняя численность воспитанников частной дошкольной образовательной организации и обучающихся частной общеобразовательной организации за месяц принимается равной численности на первое число соответствующего месяца.</w:t>
      </w:r>
    </w:p>
    <w:p w14:paraId="7EE4A6E4" w14:textId="77777777" w:rsidR="00CC2456" w:rsidRPr="00454A64" w:rsidRDefault="00CC2456"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Средняя численность за июнь, июль и август принимается равной численности на 15 (пятнадцатое) мая.</w:t>
      </w:r>
    </w:p>
    <w:p w14:paraId="24E3835F" w14:textId="77777777" w:rsidR="00CC2456" w:rsidRPr="00454A64" w:rsidRDefault="00CC2456"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4.5. Управление образования вправе изменить объем предоставляемой субсидии в следующих случаях:</w:t>
      </w:r>
    </w:p>
    <w:p w14:paraId="4733A7CE" w14:textId="77777777" w:rsidR="00CC2456" w:rsidRPr="00454A64" w:rsidRDefault="00CC2456"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1) увеличения или уменьшения объема бюджетных ассигнований на текущий год в соответствии с решением о бюджете городского округа Реутов Московской области на соответствующий год и плановый период;</w:t>
      </w:r>
    </w:p>
    <w:p w14:paraId="23B970F0" w14:textId="77777777" w:rsidR="00CC2456" w:rsidRPr="00454A64" w:rsidRDefault="00CC2456"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2) внесения изменений в законы Московской области, долгосрочные целевые и (или) </w:t>
      </w:r>
      <w:r w:rsidRPr="00454A64">
        <w:rPr>
          <w:rFonts w:ascii="Times New Roman" w:hAnsi="Times New Roman" w:cs="Times New Roman"/>
          <w:sz w:val="24"/>
          <w:szCs w:val="24"/>
        </w:rPr>
        <w:lastRenderedPageBreak/>
        <w:t>ведомственные целевые программы и иные нормативные правовые акты, устанавливающие расходное обязательство по предоставлению субсидии на иные цели.</w:t>
      </w:r>
    </w:p>
    <w:p w14:paraId="1C2E7EA2" w14:textId="77777777" w:rsidR="00CC2456" w:rsidRPr="00454A64" w:rsidRDefault="00CC2456"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4.6. Управление образования на основании Соглашения с частными дошкольными образовательными организациями, частными общеобразовательными организациями после перечисления субвенций в бюджет городского округа Реутов Московской области на соответствующий месяц ежемесячно не позднее 17 числа текущего месяца предоставляют средства субсидии частным дошкольным образовательным организациям, частным общеобразовательным организациям.</w:t>
      </w:r>
    </w:p>
    <w:p w14:paraId="3EBCBF5B" w14:textId="77777777" w:rsidR="00CC2456" w:rsidRPr="00454A64" w:rsidRDefault="00CC2456"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4.7. Правила предоставления и определения объема субсидии распространяются на индивидуальных предпринимателей, осуществляющих образовательную деятельность по основным общеобразовательным программам дошкольного образования.</w:t>
      </w:r>
    </w:p>
    <w:p w14:paraId="6A05C9DE" w14:textId="77777777" w:rsidR="00CC2456" w:rsidRPr="00454A64" w:rsidRDefault="00CC2456"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4.8. Расходование средств субсидии осуществляется частными дошкольными образовательными организациями и частными общеобразовательными организациями в соответствии с нормативами финансового обеспечения государственных гарантий реализации прав на получение общедоступного и бесплатного дошкольного образования в частных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частных общеобразовательных организациях в Московской области, обеспечения дополнительного образования детей в частных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7B1E323F" w14:textId="77777777" w:rsidR="00CC2456" w:rsidRPr="00454A64" w:rsidRDefault="00CC2456"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4.9. Управление образования по согласованию с частными общеобразовательными организациями в пределах выделенных финансовых средств определяют категории получателей, включая детей из многодетных семей, обучающихся по основным общеобразовательным программам начального общего, основного общего и среднего общего образования в частных дошкольных общеобразовательных организациях, порядок обеспечения питанием, в том числе детей из многодетных семей, обучающихся по основным общеобразовательным программам.</w:t>
      </w:r>
    </w:p>
    <w:p w14:paraId="507A8A9B" w14:textId="77777777" w:rsidR="009753C1" w:rsidRPr="00454A64" w:rsidRDefault="00CC2456" w:rsidP="00281F49">
      <w:pPr>
        <w:pStyle w:val="ConsPlusNormal"/>
        <w:spacing w:line="276" w:lineRule="auto"/>
        <w:ind w:right="-1" w:firstLine="709"/>
        <w:jc w:val="both"/>
        <w:rPr>
          <w:rFonts w:ascii="Times New Roman" w:hAnsi="Times New Roman" w:cs="Times New Roman"/>
          <w:sz w:val="24"/>
          <w:szCs w:val="24"/>
        </w:rPr>
      </w:pPr>
      <w:r w:rsidRPr="00454A64">
        <w:rPr>
          <w:rFonts w:ascii="Times New Roman" w:hAnsi="Times New Roman" w:cs="Times New Roman"/>
          <w:sz w:val="24"/>
          <w:szCs w:val="24"/>
        </w:rPr>
        <w:t>4.10. Впервые обращающиеся за получением субсидии частные дошкольные образовательные организации и частные общеобразовательные организации имеют право на получение средств после согласования вышеуказанного пакета документов с Министерством образования Московской области и внесением уточнений в бюджет Московской области на соответствующий финансовый год и плановый период и бюджет городского округа Реутов Московской области на соответствующий финансового год и плановый период.</w:t>
      </w:r>
    </w:p>
    <w:p w14:paraId="08242F8F" w14:textId="77777777" w:rsidR="009753C1" w:rsidRPr="00454A64" w:rsidRDefault="009753C1" w:rsidP="00281F49">
      <w:pPr>
        <w:pStyle w:val="ConsPlusNormal"/>
        <w:spacing w:line="276" w:lineRule="auto"/>
        <w:jc w:val="both"/>
        <w:rPr>
          <w:rFonts w:ascii="Times New Roman" w:hAnsi="Times New Roman" w:cs="Times New Roman"/>
          <w:sz w:val="24"/>
          <w:szCs w:val="24"/>
        </w:rPr>
      </w:pPr>
    </w:p>
    <w:p w14:paraId="6F412CDB" w14:textId="77777777" w:rsidR="00B12536" w:rsidRPr="00454A64" w:rsidRDefault="00CC2456" w:rsidP="00B12536">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 xml:space="preserve">V. </w:t>
      </w:r>
      <w:r w:rsidR="00B12536" w:rsidRPr="00454A64">
        <w:rPr>
          <w:rFonts w:ascii="Times New Roman" w:hAnsi="Times New Roman" w:cs="Times New Roman"/>
          <w:sz w:val="24"/>
          <w:szCs w:val="24"/>
        </w:rPr>
        <w:t>ТРЕБОВАНИЯ К ОТЧЕТНОСТИ И ОРГАНИЗАЦИИ КОНТРОЛЯ</w:t>
      </w:r>
    </w:p>
    <w:p w14:paraId="3262B855" w14:textId="77777777" w:rsidR="00B12536" w:rsidRPr="00454A64" w:rsidRDefault="00B12536" w:rsidP="00B12536">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(МОНИТОРИНГА) ЗА СОБЛЮДЕНИЕМ УСЛОВИЙ, ПОДТВЕРЖДЕНИЕМ</w:t>
      </w:r>
    </w:p>
    <w:p w14:paraId="10466894" w14:textId="77777777" w:rsidR="00B12536" w:rsidRPr="00454A64" w:rsidRDefault="00B12536" w:rsidP="00B12536">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ЦЕЛЕВОГО ИСПОЛЬЗОВАНИЯ СРЕДСТВ СУБСИДИИ И ПОРЯДКА</w:t>
      </w:r>
    </w:p>
    <w:p w14:paraId="7826A51E" w14:textId="77777777" w:rsidR="00CC2456" w:rsidRPr="00454A64" w:rsidRDefault="00B12536" w:rsidP="00B12536">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ПРЕДОСТАВЛЕНИЯ СУБСИДИИ</w:t>
      </w:r>
    </w:p>
    <w:p w14:paraId="7D99684E" w14:textId="77777777" w:rsidR="00CC2456" w:rsidRPr="00454A64" w:rsidRDefault="00CC2456" w:rsidP="00281F49">
      <w:pPr>
        <w:pStyle w:val="ConsPlusNormal"/>
        <w:spacing w:line="276" w:lineRule="auto"/>
        <w:ind w:firstLine="709"/>
        <w:jc w:val="both"/>
        <w:rPr>
          <w:rFonts w:ascii="Times New Roman" w:hAnsi="Times New Roman" w:cs="Times New Roman"/>
          <w:sz w:val="24"/>
          <w:szCs w:val="24"/>
        </w:rPr>
      </w:pPr>
      <w:bookmarkStart w:id="7" w:name="P210"/>
      <w:bookmarkEnd w:id="7"/>
      <w:r w:rsidRPr="00454A64">
        <w:rPr>
          <w:rFonts w:ascii="Times New Roman" w:hAnsi="Times New Roman" w:cs="Times New Roman"/>
          <w:sz w:val="24"/>
          <w:szCs w:val="24"/>
        </w:rPr>
        <w:t>5.1. Получатели субсидии предоставляют в МКУ «Управление бухгалтерского учета города Реутов» отчетность по расходованию субсидии по форме согласно Приложению</w:t>
      </w:r>
      <w:r w:rsidR="00270588" w:rsidRPr="00454A64">
        <w:rPr>
          <w:rFonts w:ascii="Times New Roman" w:hAnsi="Times New Roman" w:cs="Times New Roman"/>
          <w:sz w:val="24"/>
          <w:szCs w:val="24"/>
        </w:rPr>
        <w:t xml:space="preserve"> 4</w:t>
      </w:r>
      <w:r w:rsidRPr="00454A64">
        <w:rPr>
          <w:rFonts w:ascii="Times New Roman" w:hAnsi="Times New Roman" w:cs="Times New Roman"/>
          <w:sz w:val="24"/>
          <w:szCs w:val="24"/>
        </w:rPr>
        <w:t xml:space="preserve"> к настоящему Порядку:</w:t>
      </w:r>
    </w:p>
    <w:p w14:paraId="014374A5" w14:textId="77777777" w:rsidR="00CC2456" w:rsidRPr="00454A64" w:rsidRDefault="00CC245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1) ежеквартальную в срок до 3 (третьего) числа месяца, следующего за отчетным периодом;</w:t>
      </w:r>
    </w:p>
    <w:p w14:paraId="13DE9E9C" w14:textId="77777777" w:rsidR="00CC2456" w:rsidRPr="00454A64" w:rsidRDefault="00CC245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2) годовую в срок до 15 (пятнадцатого) числа месяца, следующего за отчетным периодом.</w:t>
      </w:r>
    </w:p>
    <w:p w14:paraId="5E7770C8" w14:textId="77777777" w:rsidR="00CC2456" w:rsidRPr="00454A64" w:rsidRDefault="00CC245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lastRenderedPageBreak/>
        <w:t>5.2. Получатели субсидии, в соответствии с законодательством Российской Федерации, несут персональную ответственность за достоверность сведений</w:t>
      </w:r>
      <w:r w:rsidR="00B12536" w:rsidRPr="00454A64">
        <w:rPr>
          <w:rFonts w:ascii="Times New Roman" w:hAnsi="Times New Roman" w:cs="Times New Roman"/>
          <w:sz w:val="24"/>
          <w:szCs w:val="24"/>
        </w:rPr>
        <w:t xml:space="preserve"> и </w:t>
      </w:r>
      <w:r w:rsidRPr="00454A64">
        <w:rPr>
          <w:rFonts w:ascii="Times New Roman" w:hAnsi="Times New Roman" w:cs="Times New Roman"/>
          <w:sz w:val="24"/>
          <w:szCs w:val="24"/>
        </w:rPr>
        <w:t>нецелевое использование субсидии.</w:t>
      </w:r>
    </w:p>
    <w:p w14:paraId="272E9125" w14:textId="77777777" w:rsidR="00CC2456" w:rsidRPr="00454A64" w:rsidRDefault="00CC245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5.3. Проверки соблюдения получателями субсидии условий и порядка предоставления субсидии, осуществляются </w:t>
      </w:r>
      <w:r w:rsidR="00B12536" w:rsidRPr="00454A64">
        <w:rPr>
          <w:rFonts w:ascii="Times New Roman" w:hAnsi="Times New Roman" w:cs="Times New Roman"/>
          <w:sz w:val="24"/>
          <w:szCs w:val="24"/>
        </w:rPr>
        <w:t>МКУ «Управление бухгалтерского учета города Реутов»</w:t>
      </w:r>
      <w:r w:rsidRPr="00454A64">
        <w:rPr>
          <w:rFonts w:ascii="Times New Roman" w:hAnsi="Times New Roman" w:cs="Times New Roman"/>
          <w:sz w:val="24"/>
          <w:szCs w:val="24"/>
        </w:rPr>
        <w:t>, а также органами государственного (муниципального) финансового контроля в соответствии со статьями 268.1 и 269.2 Бюджетного кодекса Российской Федерации.</w:t>
      </w:r>
    </w:p>
    <w:p w14:paraId="40830A90" w14:textId="77777777" w:rsidR="00CC2456" w:rsidRPr="00454A64" w:rsidRDefault="00CC245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5.4. Не использованные в отчетном финансовом году остатки субсидии подлежат возврату в доход бюджета городского округа Реутов Московской области в соответствии с требованиями, установленными Бюджетным кодексом Российской Федерации и нормативными правовыми актами органов местного самоуправления, регламентирующими порядок возврата субсидии.</w:t>
      </w:r>
    </w:p>
    <w:p w14:paraId="7E391325" w14:textId="77777777" w:rsidR="00CC2456" w:rsidRPr="00454A64" w:rsidRDefault="00CC245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5.5. Финансовое управление Администрации городского округа Реутов Московской области направляет в Управление образования сведения по возврату в бюджет городского округа Реутов Московской области субсидий, предоставленных получателям субсидии в соответствии с иными нормативными правовыми актами </w:t>
      </w:r>
      <w:r w:rsidR="001B79C6" w:rsidRPr="00454A64">
        <w:rPr>
          <w:rFonts w:ascii="Times New Roman" w:hAnsi="Times New Roman" w:cs="Times New Roman"/>
          <w:sz w:val="24"/>
          <w:szCs w:val="24"/>
        </w:rPr>
        <w:t>г</w:t>
      </w:r>
      <w:r w:rsidRPr="00454A64">
        <w:rPr>
          <w:rFonts w:ascii="Times New Roman" w:hAnsi="Times New Roman" w:cs="Times New Roman"/>
          <w:sz w:val="24"/>
          <w:szCs w:val="24"/>
        </w:rPr>
        <w:t xml:space="preserve">ородского округа </w:t>
      </w:r>
      <w:r w:rsidR="001B79C6" w:rsidRPr="00454A64">
        <w:rPr>
          <w:rFonts w:ascii="Times New Roman" w:hAnsi="Times New Roman" w:cs="Times New Roman"/>
          <w:sz w:val="24"/>
          <w:szCs w:val="24"/>
        </w:rPr>
        <w:t>Реутов</w:t>
      </w:r>
      <w:r w:rsidRPr="00454A64">
        <w:rPr>
          <w:rFonts w:ascii="Times New Roman" w:hAnsi="Times New Roman" w:cs="Times New Roman"/>
          <w:sz w:val="24"/>
          <w:szCs w:val="24"/>
        </w:rPr>
        <w:t xml:space="preserve"> Московской области по факту возврата субсидии, либо, в случае возникновения задолженности, по возврату субсидии.</w:t>
      </w:r>
    </w:p>
    <w:p w14:paraId="6EA074AA" w14:textId="77777777" w:rsidR="00CC2456" w:rsidRPr="00454A64" w:rsidRDefault="00CC245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5.6. В случае нарушения получателем субсидии условий получения субсидии, а также в случае использования средств не по назначению, </w:t>
      </w:r>
      <w:r w:rsidR="001B79C6" w:rsidRPr="00454A64">
        <w:rPr>
          <w:rFonts w:ascii="Times New Roman" w:hAnsi="Times New Roman" w:cs="Times New Roman"/>
          <w:sz w:val="24"/>
          <w:szCs w:val="24"/>
        </w:rPr>
        <w:t>Управление образования</w:t>
      </w:r>
      <w:r w:rsidRPr="00454A64">
        <w:rPr>
          <w:rFonts w:ascii="Times New Roman" w:hAnsi="Times New Roman" w:cs="Times New Roman"/>
          <w:sz w:val="24"/>
          <w:szCs w:val="24"/>
        </w:rPr>
        <w:t xml:space="preserve"> приостанавливает перечисление субсидии и направляет получателям субсидии письменное уведомление об устранении нарушений.</w:t>
      </w:r>
    </w:p>
    <w:p w14:paraId="1CA89246" w14:textId="77777777" w:rsidR="00CC2456" w:rsidRPr="00454A64" w:rsidRDefault="00CC245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5.7. Перечисление денежных средств возобновляется после получения </w:t>
      </w:r>
      <w:r w:rsidR="001B79C6" w:rsidRPr="00454A64">
        <w:rPr>
          <w:rFonts w:ascii="Times New Roman" w:hAnsi="Times New Roman" w:cs="Times New Roman"/>
          <w:sz w:val="24"/>
          <w:szCs w:val="24"/>
        </w:rPr>
        <w:t>Управлени</w:t>
      </w:r>
      <w:r w:rsidR="00CE57B6" w:rsidRPr="00454A64">
        <w:rPr>
          <w:rFonts w:ascii="Times New Roman" w:hAnsi="Times New Roman" w:cs="Times New Roman"/>
          <w:sz w:val="24"/>
          <w:szCs w:val="24"/>
        </w:rPr>
        <w:t>ем</w:t>
      </w:r>
      <w:r w:rsidR="001B79C6" w:rsidRPr="00454A64">
        <w:rPr>
          <w:rFonts w:ascii="Times New Roman" w:hAnsi="Times New Roman" w:cs="Times New Roman"/>
          <w:sz w:val="24"/>
          <w:szCs w:val="24"/>
        </w:rPr>
        <w:t xml:space="preserve"> образования</w:t>
      </w:r>
      <w:r w:rsidRPr="00454A64">
        <w:rPr>
          <w:rFonts w:ascii="Times New Roman" w:hAnsi="Times New Roman" w:cs="Times New Roman"/>
          <w:sz w:val="24"/>
          <w:szCs w:val="24"/>
        </w:rPr>
        <w:t xml:space="preserve"> информации об устранении нарушений.</w:t>
      </w:r>
    </w:p>
    <w:p w14:paraId="0A004C4B" w14:textId="77777777" w:rsidR="00CC2456" w:rsidRPr="00454A64" w:rsidRDefault="00CC245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5.8. В случае не устранения получателями субсидии нарушений в установленный срок субсидия (ее часть) подлежит возврату в бюджет </w:t>
      </w:r>
      <w:r w:rsidR="001B79C6" w:rsidRPr="00454A64">
        <w:rPr>
          <w:rFonts w:ascii="Times New Roman" w:hAnsi="Times New Roman" w:cs="Times New Roman"/>
          <w:sz w:val="24"/>
          <w:szCs w:val="24"/>
        </w:rPr>
        <w:t>г</w:t>
      </w:r>
      <w:r w:rsidRPr="00454A64">
        <w:rPr>
          <w:rFonts w:ascii="Times New Roman" w:hAnsi="Times New Roman" w:cs="Times New Roman"/>
          <w:sz w:val="24"/>
          <w:szCs w:val="24"/>
        </w:rPr>
        <w:t xml:space="preserve">ородского округа </w:t>
      </w:r>
      <w:r w:rsidR="001B79C6" w:rsidRPr="00454A64">
        <w:rPr>
          <w:rFonts w:ascii="Times New Roman" w:hAnsi="Times New Roman" w:cs="Times New Roman"/>
          <w:sz w:val="24"/>
          <w:szCs w:val="24"/>
        </w:rPr>
        <w:t>Реутов</w:t>
      </w:r>
      <w:r w:rsidRPr="00454A64">
        <w:rPr>
          <w:rFonts w:ascii="Times New Roman" w:hAnsi="Times New Roman" w:cs="Times New Roman"/>
          <w:sz w:val="24"/>
          <w:szCs w:val="24"/>
        </w:rPr>
        <w:t xml:space="preserve"> Московской области в срок, указанный в уведомлении о возврате денежных средств (части средств).</w:t>
      </w:r>
    </w:p>
    <w:p w14:paraId="487B89F3" w14:textId="77777777" w:rsidR="00CC2456" w:rsidRPr="00454A64" w:rsidRDefault="00CC245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5.9. В случае отказа получателя субсидии от ее возврата субсидия (часть субсидии) подлежит взысканию в судебном порядке в соответствии с законодательством Российской Федерации.</w:t>
      </w:r>
    </w:p>
    <w:p w14:paraId="46680BAA" w14:textId="77777777" w:rsidR="00CC2456" w:rsidRPr="00454A64" w:rsidRDefault="00CC245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5.10. В случае нарушения получателем субсидии условий, установленных при предоставлении субсидии настоящим Порядком, выявленных по фактам проверок </w:t>
      </w:r>
      <w:r w:rsidR="001B79C6" w:rsidRPr="00454A64">
        <w:rPr>
          <w:rFonts w:ascii="Times New Roman" w:hAnsi="Times New Roman" w:cs="Times New Roman"/>
          <w:sz w:val="24"/>
          <w:szCs w:val="24"/>
        </w:rPr>
        <w:t>Управление образования</w:t>
      </w:r>
      <w:r w:rsidRPr="00454A64">
        <w:rPr>
          <w:rFonts w:ascii="Times New Roman" w:hAnsi="Times New Roman" w:cs="Times New Roman"/>
          <w:sz w:val="24"/>
          <w:szCs w:val="24"/>
        </w:rPr>
        <w:t xml:space="preserve"> и (или) органами государственного (муниципального) финансового контроля, а также в случае недостижения значений результатов, снижения численности воспитанников и непредставления отчета об использовании полученных средств субсидии за отчетный период, субсидия подлежит взысканию в доход бюджета </w:t>
      </w:r>
      <w:r w:rsidR="001B79C6" w:rsidRPr="00454A64">
        <w:rPr>
          <w:rFonts w:ascii="Times New Roman" w:hAnsi="Times New Roman" w:cs="Times New Roman"/>
          <w:sz w:val="24"/>
          <w:szCs w:val="24"/>
        </w:rPr>
        <w:t>г</w:t>
      </w:r>
      <w:r w:rsidRPr="00454A64">
        <w:rPr>
          <w:rFonts w:ascii="Times New Roman" w:hAnsi="Times New Roman" w:cs="Times New Roman"/>
          <w:sz w:val="24"/>
          <w:szCs w:val="24"/>
        </w:rPr>
        <w:t xml:space="preserve">ородского округа </w:t>
      </w:r>
      <w:r w:rsidR="001B79C6" w:rsidRPr="00454A64">
        <w:rPr>
          <w:rFonts w:ascii="Times New Roman" w:hAnsi="Times New Roman" w:cs="Times New Roman"/>
          <w:sz w:val="24"/>
          <w:szCs w:val="24"/>
        </w:rPr>
        <w:t>Реутов</w:t>
      </w:r>
      <w:r w:rsidRPr="00454A64">
        <w:rPr>
          <w:rFonts w:ascii="Times New Roman" w:hAnsi="Times New Roman" w:cs="Times New Roman"/>
          <w:sz w:val="24"/>
          <w:szCs w:val="24"/>
        </w:rPr>
        <w:t xml:space="preserve"> Московской области в порядке, установленном законодательством Российской Федерации и законодательством Московской области.</w:t>
      </w:r>
    </w:p>
    <w:p w14:paraId="2094512D" w14:textId="77777777" w:rsidR="00CC2456" w:rsidRPr="00454A64" w:rsidRDefault="00CC245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Возврат субсидии в бюджет </w:t>
      </w:r>
      <w:r w:rsidR="001B79C6" w:rsidRPr="00454A64">
        <w:rPr>
          <w:rFonts w:ascii="Times New Roman" w:hAnsi="Times New Roman" w:cs="Times New Roman"/>
          <w:sz w:val="24"/>
          <w:szCs w:val="24"/>
        </w:rPr>
        <w:t>г</w:t>
      </w:r>
      <w:r w:rsidRPr="00454A64">
        <w:rPr>
          <w:rFonts w:ascii="Times New Roman" w:hAnsi="Times New Roman" w:cs="Times New Roman"/>
          <w:sz w:val="24"/>
          <w:szCs w:val="24"/>
        </w:rPr>
        <w:t xml:space="preserve">ородского округа </w:t>
      </w:r>
      <w:r w:rsidR="001B79C6" w:rsidRPr="00454A64">
        <w:rPr>
          <w:rFonts w:ascii="Times New Roman" w:hAnsi="Times New Roman" w:cs="Times New Roman"/>
          <w:sz w:val="24"/>
          <w:szCs w:val="24"/>
        </w:rPr>
        <w:t>Реутов</w:t>
      </w:r>
      <w:r w:rsidRPr="00454A64">
        <w:rPr>
          <w:rFonts w:ascii="Times New Roman" w:hAnsi="Times New Roman" w:cs="Times New Roman"/>
          <w:sz w:val="24"/>
          <w:szCs w:val="24"/>
        </w:rPr>
        <w:t xml:space="preserve"> Московской области осуществляется получателями субсидии после получения соответствующего уведомления о возврате субсидии с указанием причин, оснований и сроков для возврата субсидии.</w:t>
      </w:r>
    </w:p>
    <w:p w14:paraId="74FAEBB5" w14:textId="77777777" w:rsidR="009753C1" w:rsidRPr="00454A64" w:rsidRDefault="00CC245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5.11. В случае отказа получателей субсидии от ее возврата неиспользованный остаток субсидии подлежит взысканию в судебном порядке в соответствии с законодательством Российской Федерации.</w:t>
      </w:r>
    </w:p>
    <w:p w14:paraId="59318014" w14:textId="77777777" w:rsidR="009753C1" w:rsidRPr="00454A64" w:rsidRDefault="009753C1" w:rsidP="00281F49">
      <w:pPr>
        <w:pStyle w:val="ConsPlusNormal"/>
        <w:spacing w:line="276" w:lineRule="auto"/>
        <w:jc w:val="both"/>
        <w:rPr>
          <w:rFonts w:ascii="Times New Roman" w:hAnsi="Times New Roman" w:cs="Times New Roman"/>
          <w:sz w:val="24"/>
          <w:szCs w:val="24"/>
        </w:rPr>
      </w:pPr>
    </w:p>
    <w:p w14:paraId="5B0B6CE2" w14:textId="77777777" w:rsidR="009753C1" w:rsidRPr="00454A64" w:rsidRDefault="009753C1" w:rsidP="00281F49">
      <w:pPr>
        <w:pStyle w:val="ConsPlusTitle"/>
        <w:spacing w:line="276" w:lineRule="auto"/>
        <w:jc w:val="center"/>
        <w:outlineLvl w:val="1"/>
        <w:rPr>
          <w:rFonts w:ascii="Times New Roman" w:hAnsi="Times New Roman" w:cs="Times New Roman"/>
          <w:b w:val="0"/>
          <w:sz w:val="24"/>
          <w:szCs w:val="24"/>
        </w:rPr>
      </w:pPr>
      <w:r w:rsidRPr="00454A64">
        <w:rPr>
          <w:rFonts w:ascii="Times New Roman" w:hAnsi="Times New Roman" w:cs="Times New Roman"/>
          <w:b w:val="0"/>
          <w:sz w:val="24"/>
          <w:szCs w:val="24"/>
        </w:rPr>
        <w:t>VI. ОСОБЕННОСТИ ОБЕСПЕЧЕНИЯ ПРОВЕДЕНИЯ ОТБОРА В СИСТЕМЕ</w:t>
      </w:r>
    </w:p>
    <w:p w14:paraId="605D1056" w14:textId="77777777" w:rsidR="009753C1" w:rsidRPr="00454A64" w:rsidRDefault="002F3DED" w:rsidP="00281F49">
      <w:pPr>
        <w:pStyle w:val="ConsPlusTitle"/>
        <w:spacing w:line="276" w:lineRule="auto"/>
        <w:jc w:val="center"/>
        <w:rPr>
          <w:rFonts w:ascii="Times New Roman" w:hAnsi="Times New Roman" w:cs="Times New Roman"/>
          <w:b w:val="0"/>
          <w:sz w:val="24"/>
          <w:szCs w:val="24"/>
        </w:rPr>
      </w:pPr>
      <w:r w:rsidRPr="00454A64">
        <w:rPr>
          <w:rFonts w:ascii="Times New Roman" w:hAnsi="Times New Roman" w:cs="Times New Roman"/>
          <w:b w:val="0"/>
          <w:sz w:val="24"/>
          <w:szCs w:val="24"/>
        </w:rPr>
        <w:t>«</w:t>
      </w:r>
      <w:r w:rsidR="009753C1" w:rsidRPr="00454A64">
        <w:rPr>
          <w:rFonts w:ascii="Times New Roman" w:hAnsi="Times New Roman" w:cs="Times New Roman"/>
          <w:b w:val="0"/>
          <w:sz w:val="24"/>
          <w:szCs w:val="24"/>
        </w:rPr>
        <w:t>ЭЛЕКТРОННЫЙ БЮДЖЕТ</w:t>
      </w:r>
      <w:r w:rsidRPr="00454A64">
        <w:rPr>
          <w:rFonts w:ascii="Times New Roman" w:hAnsi="Times New Roman" w:cs="Times New Roman"/>
          <w:b w:val="0"/>
          <w:sz w:val="24"/>
          <w:szCs w:val="24"/>
        </w:rPr>
        <w:t>»</w:t>
      </w:r>
    </w:p>
    <w:p w14:paraId="6D48A535" w14:textId="77777777" w:rsidR="009753C1" w:rsidRPr="00454A64" w:rsidRDefault="009753C1" w:rsidP="00281F49">
      <w:pPr>
        <w:pStyle w:val="ConsPlusNormal"/>
        <w:spacing w:line="276" w:lineRule="auto"/>
        <w:jc w:val="both"/>
        <w:rPr>
          <w:rFonts w:ascii="Times New Roman" w:hAnsi="Times New Roman" w:cs="Times New Roman"/>
          <w:sz w:val="24"/>
          <w:szCs w:val="24"/>
        </w:rPr>
      </w:pPr>
    </w:p>
    <w:p w14:paraId="16F6C6A9"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6.1. В целях установления особенностей обеспечения проведения отбора в системе </w:t>
      </w:r>
      <w:r w:rsidR="00EF75D8" w:rsidRPr="00454A64">
        <w:rPr>
          <w:rFonts w:ascii="Times New Roman" w:hAnsi="Times New Roman" w:cs="Times New Roman"/>
          <w:sz w:val="24"/>
          <w:szCs w:val="24"/>
        </w:rPr>
        <w:t>«Электронный бюджет»</w:t>
      </w:r>
      <w:r w:rsidRPr="00454A64">
        <w:rPr>
          <w:rFonts w:ascii="Times New Roman" w:hAnsi="Times New Roman" w:cs="Times New Roman"/>
          <w:sz w:val="24"/>
          <w:szCs w:val="24"/>
        </w:rPr>
        <w:t xml:space="preserve"> (при наличии соответствующей технической и функциональной </w:t>
      </w:r>
      <w:r w:rsidRPr="00454A64">
        <w:rPr>
          <w:rFonts w:ascii="Times New Roman" w:hAnsi="Times New Roman" w:cs="Times New Roman"/>
          <w:sz w:val="24"/>
          <w:szCs w:val="24"/>
        </w:rPr>
        <w:lastRenderedPageBreak/>
        <w:t>возможности) настоящим Порядком дополнительно предусматриваются следующие положения:</w:t>
      </w:r>
    </w:p>
    <w:p w14:paraId="14300429"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6.1.1. В части определения порядка взаимодействия:</w:t>
      </w:r>
    </w:p>
    <w:p w14:paraId="111C464E"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1) обеспечение доступа к системе </w:t>
      </w:r>
      <w:r w:rsidR="00EF75D8" w:rsidRPr="00454A64">
        <w:rPr>
          <w:rFonts w:ascii="Times New Roman" w:hAnsi="Times New Roman" w:cs="Times New Roman"/>
          <w:sz w:val="24"/>
          <w:szCs w:val="24"/>
        </w:rPr>
        <w:t>«Электронный бюджет»</w:t>
      </w:r>
      <w:r w:rsidRPr="00454A64">
        <w:rPr>
          <w:rFonts w:ascii="Times New Roman" w:hAnsi="Times New Roman" w:cs="Times New Roman"/>
          <w:sz w:val="24"/>
          <w:szCs w:val="24"/>
        </w:rPr>
        <w:t xml:space="preserve"> с использованием федеральной государственной информационной системы </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w:t>
      </w:r>
    </w:p>
    <w:p w14:paraId="04C1D4AA"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2) осуществление взаимодействия главного распорядителя бюджетных средств (</w:t>
      </w:r>
      <w:r w:rsidR="007C4F9B" w:rsidRPr="00454A64">
        <w:rPr>
          <w:rFonts w:ascii="Times New Roman" w:hAnsi="Times New Roman" w:cs="Times New Roman"/>
          <w:sz w:val="24"/>
          <w:szCs w:val="24"/>
        </w:rPr>
        <w:t>Управление образования</w:t>
      </w:r>
      <w:r w:rsidRPr="00454A64">
        <w:rPr>
          <w:rFonts w:ascii="Times New Roman" w:hAnsi="Times New Roman" w:cs="Times New Roman"/>
          <w:sz w:val="24"/>
          <w:szCs w:val="24"/>
        </w:rPr>
        <w:t xml:space="preserve">), а также комиссии и экспертов (экспертных организаций) с участниками отбора с использованием документов в электронной форме в системе </w:t>
      </w:r>
      <w:r w:rsidR="00EF75D8" w:rsidRPr="00454A64">
        <w:rPr>
          <w:rFonts w:ascii="Times New Roman" w:hAnsi="Times New Roman" w:cs="Times New Roman"/>
          <w:sz w:val="24"/>
          <w:szCs w:val="24"/>
        </w:rPr>
        <w:t>«Электронный бюджет»</w:t>
      </w:r>
      <w:r w:rsidRPr="00454A64">
        <w:rPr>
          <w:rFonts w:ascii="Times New Roman" w:hAnsi="Times New Roman" w:cs="Times New Roman"/>
          <w:sz w:val="24"/>
          <w:szCs w:val="24"/>
        </w:rPr>
        <w:t>;</w:t>
      </w:r>
    </w:p>
    <w:p w14:paraId="1B082553"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3) передача полномочий по проведению отбора (за исключением полномочий по размещению объявления о проведении отбора и утверждению протокола подведения итогов отбора) иному юридическому лицу в случае, если настоящим Порядком предусмотрено участие иного юридического лица в проведении отбора, с указанием перечня передаваемых полномочий;</w:t>
      </w:r>
    </w:p>
    <w:p w14:paraId="228C9109"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4) запрет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2.1 раздела II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(Управление образования)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(Управление образования) по собственной инициативе;</w:t>
      </w:r>
    </w:p>
    <w:p w14:paraId="05A4BC5F"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5) осуществление проверки участника отбора на соответствие требованиям, определенным правовым актом в соответствии с пунктом 2.1 раздела II настоящего Порядка, автоматически в системе </w:t>
      </w:r>
      <w:r w:rsidR="00EF75D8" w:rsidRPr="00454A64">
        <w:rPr>
          <w:rFonts w:ascii="Times New Roman" w:hAnsi="Times New Roman" w:cs="Times New Roman"/>
          <w:sz w:val="24"/>
          <w:szCs w:val="24"/>
        </w:rPr>
        <w:t>«Электронный бюджет»</w:t>
      </w:r>
      <w:r w:rsidRPr="00454A64">
        <w:rPr>
          <w:rFonts w:ascii="Times New Roman" w:hAnsi="Times New Roman" w:cs="Times New Roman"/>
          <w:sz w:val="24"/>
          <w:szCs w:val="24"/>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1BDB4189"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6) подтверждение соответствия участника отбора требованиям, определенным пунктом 2.1 раздела II настоящего Порядка в случае отсутствия технической возможности осуществления автоматической проверки в системе </w:t>
      </w:r>
      <w:r w:rsidR="00EF75D8" w:rsidRPr="00454A64">
        <w:rPr>
          <w:rFonts w:ascii="Times New Roman" w:hAnsi="Times New Roman" w:cs="Times New Roman"/>
          <w:sz w:val="24"/>
          <w:szCs w:val="24"/>
        </w:rPr>
        <w:t>«Электронный бюджет»</w:t>
      </w:r>
      <w:r w:rsidRPr="00454A64">
        <w:rPr>
          <w:rFonts w:ascii="Times New Roman" w:hAnsi="Times New Roman" w:cs="Times New Roman"/>
          <w:sz w:val="24"/>
          <w:szCs w:val="24"/>
        </w:rPr>
        <w:t xml:space="preserve">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EF75D8" w:rsidRPr="00454A64">
        <w:rPr>
          <w:rFonts w:ascii="Times New Roman" w:hAnsi="Times New Roman" w:cs="Times New Roman"/>
          <w:sz w:val="24"/>
          <w:szCs w:val="24"/>
        </w:rPr>
        <w:t>«Электронный бюджет»</w:t>
      </w:r>
      <w:r w:rsidRPr="00454A64">
        <w:rPr>
          <w:rFonts w:ascii="Times New Roman" w:hAnsi="Times New Roman" w:cs="Times New Roman"/>
          <w:sz w:val="24"/>
          <w:szCs w:val="24"/>
        </w:rPr>
        <w:t>;</w:t>
      </w:r>
    </w:p>
    <w:p w14:paraId="456DE103"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6.1.2. В части определения порядка формирования и подачи участниками отбора заявок, включающего:</w:t>
      </w:r>
    </w:p>
    <w:p w14:paraId="235E0B6E"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1) формирование участниками отбора заявок в электронной форме посредством заполнения соответствующих экранных форм веб-интерфейса системы </w:t>
      </w:r>
      <w:r w:rsidR="00EF75D8" w:rsidRPr="00454A64">
        <w:rPr>
          <w:rFonts w:ascii="Times New Roman" w:hAnsi="Times New Roman" w:cs="Times New Roman"/>
          <w:sz w:val="24"/>
          <w:szCs w:val="24"/>
        </w:rPr>
        <w:t>«Электронный бюджет»</w:t>
      </w:r>
      <w:r w:rsidRPr="00454A64">
        <w:rPr>
          <w:rFonts w:ascii="Times New Roman" w:hAnsi="Times New Roman" w:cs="Times New Roman"/>
          <w:sz w:val="24"/>
          <w:szCs w:val="24"/>
        </w:rPr>
        <w:t xml:space="preserve"> и представление в систему </w:t>
      </w:r>
      <w:r w:rsidR="00EF75D8" w:rsidRPr="00454A64">
        <w:rPr>
          <w:rFonts w:ascii="Times New Roman" w:hAnsi="Times New Roman" w:cs="Times New Roman"/>
          <w:sz w:val="24"/>
          <w:szCs w:val="24"/>
        </w:rPr>
        <w:t>«Электронный бюджет»</w:t>
      </w:r>
      <w:r w:rsidRPr="00454A64">
        <w:rPr>
          <w:rFonts w:ascii="Times New Roman" w:hAnsi="Times New Roman" w:cs="Times New Roman"/>
          <w:sz w:val="24"/>
          <w:szCs w:val="24"/>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69E93E8B"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2) порядок подписания заявки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 xml:space="preserve"> (для физических лиц);</w:t>
      </w:r>
    </w:p>
    <w:p w14:paraId="3411548E"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lastRenderedPageBreak/>
        <w:t>3) требование о соответствии участника отбора установленным правовым актом требованиям в соответствии с пунктом 2.1 раздела II настоящего Порядка по состоянию на даты рассмотрения заявки и заключения Соглашения;</w:t>
      </w:r>
    </w:p>
    <w:p w14:paraId="17E5A14F"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4) требование, что датой представления участником отбора заявки считается день подписания участником отбора заявки с присвоением ей регистрационного номера в системе </w:t>
      </w:r>
      <w:r w:rsidR="00EF75D8" w:rsidRPr="00454A64">
        <w:rPr>
          <w:rFonts w:ascii="Times New Roman" w:hAnsi="Times New Roman" w:cs="Times New Roman"/>
          <w:sz w:val="24"/>
          <w:szCs w:val="24"/>
        </w:rPr>
        <w:t>«Электронный бюджет»</w:t>
      </w:r>
      <w:r w:rsidRPr="00454A64">
        <w:rPr>
          <w:rFonts w:ascii="Times New Roman" w:hAnsi="Times New Roman" w:cs="Times New Roman"/>
          <w:sz w:val="24"/>
          <w:szCs w:val="24"/>
        </w:rPr>
        <w:t>;</w:t>
      </w:r>
    </w:p>
    <w:p w14:paraId="5F69FF61"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5) требования к содержанию заявок, в том числе информацию об участнике отбора, документы, подтверждающие соответствие участника отбора требованиям, установленным настоящим Порядком, предлагаемые участником отбора значения результата предоставления субсидии и размер запрашиваемой субсидии, информацию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w:t>
      </w:r>
    </w:p>
    <w:p w14:paraId="00772879"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6.1.3. В части определения порядка рассмотрения и оценки заявок, а также определения победителей отбора, предусматривающего:</w:t>
      </w:r>
    </w:p>
    <w:p w14:paraId="76586393"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1) открытие главному распорядителю бюджетных средств (Управление образования) доступа в системе </w:t>
      </w:r>
      <w:r w:rsidR="00EF75D8" w:rsidRPr="00454A64">
        <w:rPr>
          <w:rFonts w:ascii="Times New Roman" w:hAnsi="Times New Roman" w:cs="Times New Roman"/>
          <w:sz w:val="24"/>
          <w:szCs w:val="24"/>
        </w:rPr>
        <w:t>«Электронный бюджет»</w:t>
      </w:r>
      <w:r w:rsidRPr="00454A64">
        <w:rPr>
          <w:rFonts w:ascii="Times New Roman" w:hAnsi="Times New Roman" w:cs="Times New Roman"/>
          <w:sz w:val="24"/>
          <w:szCs w:val="24"/>
        </w:rPr>
        <w:t xml:space="preserve"> к заявкам для их рассмотрения (в случае если получатель субсидии определяется по результатам запроса предложений);</w:t>
      </w:r>
    </w:p>
    <w:p w14:paraId="37F0F265"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2) 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(Управление образования) (уполномоченного им лица) или членов комиссии в системе </w:t>
      </w:r>
      <w:r w:rsidR="00EF75D8" w:rsidRPr="00454A64">
        <w:rPr>
          <w:rFonts w:ascii="Times New Roman" w:hAnsi="Times New Roman" w:cs="Times New Roman"/>
          <w:sz w:val="24"/>
          <w:szCs w:val="24"/>
        </w:rPr>
        <w:t>«Электронный бюджет»</w:t>
      </w:r>
      <w:r w:rsidRPr="00454A64">
        <w:rPr>
          <w:rFonts w:ascii="Times New Roman" w:hAnsi="Times New Roman" w:cs="Times New Roman"/>
          <w:sz w:val="24"/>
          <w:szCs w:val="24"/>
        </w:rPr>
        <w:t>, а также размещение указанного протокола на едином портале не позднее 1-го рабочего дня, следующего за днем его подписания;</w:t>
      </w:r>
    </w:p>
    <w:p w14:paraId="318FD29A"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3) 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w:t>
      </w:r>
      <w:r w:rsidR="00EF75D8" w:rsidRPr="00454A64">
        <w:rPr>
          <w:rFonts w:ascii="Times New Roman" w:hAnsi="Times New Roman" w:cs="Times New Roman"/>
          <w:sz w:val="24"/>
          <w:szCs w:val="24"/>
        </w:rPr>
        <w:t>«Электронный бюджет»</w:t>
      </w:r>
      <w:r w:rsidRPr="00454A64">
        <w:rPr>
          <w:rFonts w:ascii="Times New Roman" w:hAnsi="Times New Roman" w:cs="Times New Roman"/>
          <w:sz w:val="24"/>
          <w:szCs w:val="24"/>
        </w:rPr>
        <w:t>, а также размещение указанного протокола на едином портале не позднее 1-го рабочего дня, следующего за днем его подписания;</w:t>
      </w:r>
    </w:p>
    <w:p w14:paraId="758F237A"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4) осуществление допуска экспертов (экспертных организаций) к заявкам для проведения экспертизы указанных заявок (при участии экспертов (экспертных организаций);</w:t>
      </w:r>
    </w:p>
    <w:p w14:paraId="0F50EEBE"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5) порядок ранжирования поступивших заявок, определяемый:</w:t>
      </w:r>
    </w:p>
    <w:p w14:paraId="2EE3A666"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при проведении отбора путем запроса предложений - исходя из очередности поступления заявок;</w:t>
      </w:r>
    </w:p>
    <w:p w14:paraId="6E735372" w14:textId="77777777" w:rsidR="009753C1"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6) 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w:t>
      </w:r>
      <w:r w:rsidR="00EF75D8" w:rsidRPr="00454A64">
        <w:rPr>
          <w:rFonts w:ascii="Times New Roman" w:hAnsi="Times New Roman" w:cs="Times New Roman"/>
          <w:sz w:val="24"/>
          <w:szCs w:val="24"/>
        </w:rPr>
        <w:t>«Электронный бюджет»</w:t>
      </w:r>
      <w:r w:rsidRPr="00454A64">
        <w:rPr>
          <w:rFonts w:ascii="Times New Roman" w:hAnsi="Times New Roman" w:cs="Times New Roman"/>
          <w:sz w:val="24"/>
          <w:szCs w:val="24"/>
        </w:rPr>
        <w:t>, а также размещение указанного протокола на едином портале не позднее 1-го рабочего дня, следующего за днем его подписания.</w:t>
      </w:r>
    </w:p>
    <w:p w14:paraId="595525B0" w14:textId="77777777" w:rsidR="001B79C6" w:rsidRPr="00454A64" w:rsidRDefault="001B79C6" w:rsidP="00281F49">
      <w:pPr>
        <w:pStyle w:val="ConsPlusNormal"/>
        <w:spacing w:line="276" w:lineRule="auto"/>
        <w:ind w:firstLine="540"/>
        <w:jc w:val="both"/>
        <w:rPr>
          <w:rFonts w:ascii="Times New Roman" w:hAnsi="Times New Roman" w:cs="Times New Roman"/>
          <w:sz w:val="24"/>
          <w:szCs w:val="24"/>
        </w:rPr>
      </w:pPr>
    </w:p>
    <w:p w14:paraId="3293B2B8" w14:textId="77777777" w:rsidR="001B79C6" w:rsidRPr="00454A64" w:rsidRDefault="001B79C6" w:rsidP="00281F49">
      <w:pPr>
        <w:pStyle w:val="ConsPlusNormal"/>
        <w:spacing w:line="276" w:lineRule="auto"/>
        <w:ind w:firstLine="540"/>
        <w:jc w:val="center"/>
        <w:rPr>
          <w:rFonts w:ascii="Times New Roman" w:hAnsi="Times New Roman" w:cs="Times New Roman"/>
          <w:sz w:val="24"/>
          <w:szCs w:val="24"/>
        </w:rPr>
      </w:pPr>
      <w:r w:rsidRPr="00454A64">
        <w:rPr>
          <w:rFonts w:ascii="Times New Roman" w:hAnsi="Times New Roman" w:cs="Times New Roman"/>
          <w:sz w:val="24"/>
          <w:szCs w:val="24"/>
        </w:rPr>
        <w:t>VII. ПЕРЕЧЕНЬ ПРИЛОЖЕНИЙ К ПОРЯДКУ</w:t>
      </w:r>
    </w:p>
    <w:p w14:paraId="673C1841" w14:textId="77777777" w:rsidR="001B79C6" w:rsidRPr="00454A64" w:rsidRDefault="001B79C6" w:rsidP="00281F49">
      <w:pPr>
        <w:pStyle w:val="ConsPlusNormal"/>
        <w:spacing w:line="276" w:lineRule="auto"/>
        <w:ind w:firstLine="540"/>
        <w:jc w:val="both"/>
        <w:rPr>
          <w:rFonts w:ascii="Times New Roman" w:hAnsi="Times New Roman" w:cs="Times New Roman"/>
          <w:sz w:val="24"/>
          <w:szCs w:val="24"/>
        </w:rPr>
      </w:pPr>
    </w:p>
    <w:p w14:paraId="077B6689"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7.1. Неотъемлемой частью Порядка являются:</w:t>
      </w:r>
    </w:p>
    <w:p w14:paraId="24193EFB"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1) Приложение 1 Согласие на проведение проверок;</w:t>
      </w:r>
    </w:p>
    <w:p w14:paraId="7791F946"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2) Приложение 2 Предложение (заявка) на участие в отборе с приложением;</w:t>
      </w:r>
    </w:p>
    <w:p w14:paraId="3614E752"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3)</w:t>
      </w:r>
      <w:r w:rsidR="00025CCD" w:rsidRPr="00454A64">
        <w:rPr>
          <w:rFonts w:ascii="Times New Roman" w:hAnsi="Times New Roman" w:cs="Times New Roman"/>
          <w:sz w:val="24"/>
          <w:szCs w:val="24"/>
        </w:rPr>
        <w:t xml:space="preserve"> </w:t>
      </w:r>
      <w:r w:rsidRPr="00454A64">
        <w:rPr>
          <w:rFonts w:ascii="Times New Roman" w:hAnsi="Times New Roman" w:cs="Times New Roman"/>
          <w:sz w:val="24"/>
          <w:szCs w:val="24"/>
        </w:rPr>
        <w:t>Приложение</w:t>
      </w:r>
      <w:r w:rsidR="00025CCD" w:rsidRPr="00454A64">
        <w:rPr>
          <w:rFonts w:ascii="Times New Roman" w:hAnsi="Times New Roman" w:cs="Times New Roman"/>
          <w:sz w:val="24"/>
          <w:szCs w:val="24"/>
        </w:rPr>
        <w:t xml:space="preserve"> </w:t>
      </w:r>
      <w:r w:rsidRPr="00454A64">
        <w:rPr>
          <w:rFonts w:ascii="Times New Roman" w:hAnsi="Times New Roman" w:cs="Times New Roman"/>
          <w:sz w:val="24"/>
          <w:szCs w:val="24"/>
        </w:rPr>
        <w:t xml:space="preserve">3 Соглашение о предоставлении субсидии из бюджета городского округа </w:t>
      </w:r>
      <w:r w:rsidRPr="00454A64">
        <w:rPr>
          <w:rFonts w:ascii="Times New Roman" w:hAnsi="Times New Roman" w:cs="Times New Roman"/>
          <w:sz w:val="24"/>
          <w:szCs w:val="24"/>
        </w:rPr>
        <w:lastRenderedPageBreak/>
        <w:t>Реутов Московской области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 приложениями;</w:t>
      </w:r>
    </w:p>
    <w:p w14:paraId="5AFAF60D"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4) Приложение 4 Отчет о расходовании субсидии из бюджета городского округа Реутов Московской области на финансовое обеспечение получения гражданами дошкольного образования в частных дошкольных образовательных организациях Московской области,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68BE3294" w14:textId="77777777" w:rsidR="001B79C6" w:rsidRPr="00454A64" w:rsidRDefault="00CE6AB3" w:rsidP="00281F49">
      <w:pPr>
        <w:pStyle w:val="ConsPlusTitle"/>
        <w:spacing w:line="276" w:lineRule="auto"/>
        <w:outlineLvl w:val="1"/>
        <w:rPr>
          <w:rFonts w:ascii="Times New Roman" w:hAnsi="Times New Roman" w:cs="Times New Roman"/>
          <w:sz w:val="24"/>
          <w:szCs w:val="24"/>
        </w:rPr>
      </w:pPr>
      <w:r w:rsidRPr="00454A64">
        <w:rPr>
          <w:rFonts w:ascii="Times New Roman" w:hAnsi="Times New Roman" w:cs="Times New Roman"/>
          <w:sz w:val="24"/>
          <w:szCs w:val="24"/>
        </w:rPr>
        <w:br w:type="page"/>
      </w:r>
    </w:p>
    <w:p w14:paraId="63A73A25" w14:textId="77777777" w:rsidR="001B79C6" w:rsidRPr="00454A64" w:rsidRDefault="001B79C6" w:rsidP="00281F49">
      <w:pPr>
        <w:pStyle w:val="ConsPlusNormal"/>
        <w:spacing w:line="276" w:lineRule="auto"/>
        <w:jc w:val="right"/>
        <w:outlineLvl w:val="1"/>
        <w:rPr>
          <w:rFonts w:ascii="Times New Roman" w:hAnsi="Times New Roman" w:cs="Times New Roman"/>
          <w:sz w:val="24"/>
          <w:szCs w:val="24"/>
        </w:rPr>
      </w:pPr>
      <w:r w:rsidRPr="00454A64">
        <w:rPr>
          <w:rFonts w:ascii="Times New Roman" w:hAnsi="Times New Roman" w:cs="Times New Roman"/>
          <w:sz w:val="24"/>
          <w:szCs w:val="24"/>
        </w:rPr>
        <w:lastRenderedPageBreak/>
        <w:t>Приложение 1</w:t>
      </w:r>
    </w:p>
    <w:p w14:paraId="216E8A3D" w14:textId="77777777" w:rsidR="001B79C6" w:rsidRPr="00454A64" w:rsidRDefault="001B79C6" w:rsidP="00281F49">
      <w:pPr>
        <w:pStyle w:val="ConsPlusNormal"/>
        <w:spacing w:line="276" w:lineRule="auto"/>
        <w:ind w:left="3402"/>
        <w:jc w:val="right"/>
        <w:rPr>
          <w:rFonts w:ascii="Times New Roman" w:hAnsi="Times New Roman" w:cs="Times New Roman"/>
          <w:sz w:val="24"/>
          <w:szCs w:val="24"/>
        </w:rPr>
      </w:pPr>
      <w:r w:rsidRPr="00454A64">
        <w:rPr>
          <w:rFonts w:ascii="Times New Roman" w:hAnsi="Times New Roman" w:cs="Times New Roman"/>
          <w:sz w:val="24"/>
          <w:szCs w:val="24"/>
        </w:rPr>
        <w:t>к Порядку</w:t>
      </w:r>
      <w:r w:rsidR="008244F8" w:rsidRPr="00454A64">
        <w:rPr>
          <w:rFonts w:ascii="Times New Roman" w:hAnsi="Times New Roman" w:cs="Times New Roman"/>
          <w:sz w:val="24"/>
          <w:szCs w:val="24"/>
        </w:rPr>
        <w:t xml:space="preserve"> предоставления субсидии из бюджета городского округа Реутов Московской области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28BA161C" w14:textId="77777777" w:rsidR="001B79C6" w:rsidRPr="00454A64" w:rsidRDefault="001B79C6" w:rsidP="00281F49">
      <w:pPr>
        <w:pStyle w:val="ConsPlusNormal"/>
        <w:spacing w:line="276" w:lineRule="auto"/>
        <w:jc w:val="both"/>
        <w:rPr>
          <w:rFonts w:ascii="Times New Roman" w:hAnsi="Times New Roman" w:cs="Times New Roman"/>
          <w:sz w:val="24"/>
          <w:szCs w:val="24"/>
        </w:rPr>
      </w:pPr>
    </w:p>
    <w:p w14:paraId="05EF02BF" w14:textId="77777777" w:rsidR="001B79C6" w:rsidRPr="00454A64" w:rsidRDefault="001B79C6" w:rsidP="00281F49">
      <w:pPr>
        <w:pStyle w:val="ConsPlusNormal"/>
        <w:spacing w:line="276" w:lineRule="auto"/>
        <w:jc w:val="center"/>
        <w:rPr>
          <w:rFonts w:ascii="Times New Roman" w:hAnsi="Times New Roman" w:cs="Times New Roman"/>
          <w:sz w:val="24"/>
          <w:szCs w:val="24"/>
        </w:rPr>
      </w:pPr>
      <w:bookmarkStart w:id="8" w:name="P273"/>
      <w:bookmarkEnd w:id="8"/>
      <w:r w:rsidRPr="00454A64">
        <w:rPr>
          <w:rFonts w:ascii="Times New Roman" w:hAnsi="Times New Roman" w:cs="Times New Roman"/>
          <w:sz w:val="24"/>
          <w:szCs w:val="24"/>
        </w:rPr>
        <w:t>СОГЛАСИЕ НА ПРОВЕДЕНИЕ ПРОВЕРОК</w:t>
      </w:r>
    </w:p>
    <w:p w14:paraId="3D49134F" w14:textId="77777777" w:rsidR="001B79C6" w:rsidRPr="00454A64" w:rsidRDefault="001B79C6" w:rsidP="00281F49">
      <w:pPr>
        <w:pStyle w:val="ConsPlusNormal"/>
        <w:spacing w:line="276"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3445"/>
        <w:gridCol w:w="3380"/>
        <w:gridCol w:w="3380"/>
      </w:tblGrid>
      <w:tr w:rsidR="008166F4" w:rsidRPr="00454A64" w14:paraId="2C71155B" w14:textId="77777777" w:rsidTr="00123838">
        <w:tc>
          <w:tcPr>
            <w:tcW w:w="5000" w:type="pct"/>
            <w:gridSpan w:val="3"/>
            <w:tcBorders>
              <w:top w:val="nil"/>
              <w:left w:val="nil"/>
              <w:bottom w:val="nil"/>
              <w:right w:val="nil"/>
            </w:tcBorders>
          </w:tcPr>
          <w:p w14:paraId="377680D6"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__________________________________________________________________________</w:t>
            </w:r>
          </w:p>
          <w:p w14:paraId="583961FD"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(полное наименование получателя субсидии, адрес, контактный телефон)</w:t>
            </w:r>
          </w:p>
        </w:tc>
      </w:tr>
      <w:tr w:rsidR="008166F4" w:rsidRPr="00454A64" w14:paraId="6CFFA38E" w14:textId="77777777" w:rsidTr="00123838">
        <w:tc>
          <w:tcPr>
            <w:tcW w:w="5000" w:type="pct"/>
            <w:gridSpan w:val="3"/>
            <w:tcBorders>
              <w:top w:val="nil"/>
              <w:left w:val="nil"/>
              <w:bottom w:val="nil"/>
              <w:right w:val="nil"/>
            </w:tcBorders>
          </w:tcPr>
          <w:p w14:paraId="094D13DC" w14:textId="77777777" w:rsidR="001B79C6" w:rsidRPr="00454A64" w:rsidRDefault="008244F8" w:rsidP="00281F49">
            <w:pPr>
              <w:pStyle w:val="ConsPlusNormal"/>
              <w:spacing w:line="276" w:lineRule="auto"/>
              <w:jc w:val="both"/>
              <w:rPr>
                <w:rFonts w:ascii="Times New Roman" w:hAnsi="Times New Roman" w:cs="Times New Roman"/>
                <w:sz w:val="24"/>
                <w:szCs w:val="24"/>
              </w:rPr>
            </w:pPr>
            <w:r w:rsidRPr="00454A64">
              <w:rPr>
                <w:rFonts w:ascii="Times New Roman" w:hAnsi="Times New Roman" w:cs="Times New Roman"/>
                <w:sz w:val="24"/>
                <w:szCs w:val="24"/>
              </w:rPr>
              <w:t>В соответствии с пунктом 5 статьи 78 Бюджетного кодекса РФ дает свое согласие на осуществление Главным распорядителем бюджетных средств (Управление образования Администрации городского округа Реутов Московской области), предоставившим субсидию, проверок соблюдения условий и порядка ее предоставления, а также об осуществлении органами государственного (муниципального) финансового контроля проверок в соответствии со статьями 268.1 и 269.2 Бюджетного кодекса Российской Федерации.</w:t>
            </w:r>
          </w:p>
        </w:tc>
      </w:tr>
      <w:tr w:rsidR="008166F4" w:rsidRPr="00454A64" w14:paraId="26193C7A" w14:textId="77777777" w:rsidTr="00123838">
        <w:tc>
          <w:tcPr>
            <w:tcW w:w="1688" w:type="pct"/>
            <w:tcBorders>
              <w:top w:val="nil"/>
              <w:left w:val="nil"/>
              <w:bottom w:val="nil"/>
              <w:right w:val="nil"/>
            </w:tcBorders>
          </w:tcPr>
          <w:p w14:paraId="2632671D" w14:textId="77777777" w:rsidR="001B79C6" w:rsidRPr="00454A64" w:rsidRDefault="001B79C6" w:rsidP="00281F49">
            <w:pPr>
              <w:pStyle w:val="ConsPlusNormal"/>
              <w:spacing w:line="276" w:lineRule="auto"/>
              <w:jc w:val="both"/>
              <w:rPr>
                <w:rFonts w:ascii="Times New Roman" w:hAnsi="Times New Roman" w:cs="Times New Roman"/>
                <w:sz w:val="24"/>
                <w:szCs w:val="24"/>
              </w:rPr>
            </w:pPr>
            <w:r w:rsidRPr="00454A64">
              <w:rPr>
                <w:rFonts w:ascii="Times New Roman" w:hAnsi="Times New Roman" w:cs="Times New Roman"/>
                <w:sz w:val="24"/>
                <w:szCs w:val="24"/>
              </w:rPr>
              <w:t>Руководитель</w:t>
            </w:r>
          </w:p>
          <w:p w14:paraId="76AA85FE" w14:textId="77777777" w:rsidR="001B79C6" w:rsidRPr="00454A64" w:rsidRDefault="001B79C6" w:rsidP="00281F49">
            <w:pPr>
              <w:pStyle w:val="ConsPlusNormal"/>
              <w:spacing w:line="276" w:lineRule="auto"/>
              <w:jc w:val="both"/>
              <w:rPr>
                <w:rFonts w:ascii="Times New Roman" w:hAnsi="Times New Roman" w:cs="Times New Roman"/>
                <w:sz w:val="24"/>
                <w:szCs w:val="24"/>
              </w:rPr>
            </w:pPr>
            <w:r w:rsidRPr="00454A64">
              <w:rPr>
                <w:rFonts w:ascii="Times New Roman" w:hAnsi="Times New Roman" w:cs="Times New Roman"/>
                <w:sz w:val="24"/>
                <w:szCs w:val="24"/>
              </w:rPr>
              <w:t>________________________/</w:t>
            </w:r>
          </w:p>
          <w:p w14:paraId="06E365E6"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(Ф.И.О.)</w:t>
            </w:r>
          </w:p>
        </w:tc>
        <w:tc>
          <w:tcPr>
            <w:tcW w:w="1656" w:type="pct"/>
            <w:tcBorders>
              <w:top w:val="nil"/>
              <w:left w:val="nil"/>
              <w:bottom w:val="nil"/>
              <w:right w:val="nil"/>
            </w:tcBorders>
            <w:vAlign w:val="bottom"/>
          </w:tcPr>
          <w:p w14:paraId="5CC8EF83" w14:textId="77777777" w:rsidR="001B79C6" w:rsidRPr="00454A64" w:rsidRDefault="001B79C6" w:rsidP="00281F49">
            <w:pPr>
              <w:pStyle w:val="ConsPlusNormal"/>
              <w:spacing w:line="276" w:lineRule="auto"/>
              <w:jc w:val="both"/>
              <w:rPr>
                <w:rFonts w:ascii="Times New Roman" w:hAnsi="Times New Roman" w:cs="Times New Roman"/>
                <w:sz w:val="24"/>
                <w:szCs w:val="24"/>
              </w:rPr>
            </w:pPr>
            <w:r w:rsidRPr="00454A64">
              <w:rPr>
                <w:rFonts w:ascii="Times New Roman" w:hAnsi="Times New Roman" w:cs="Times New Roman"/>
                <w:sz w:val="24"/>
                <w:szCs w:val="24"/>
              </w:rPr>
              <w:t>_______________________</w:t>
            </w:r>
          </w:p>
          <w:p w14:paraId="23994EF5"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(Подпись)</w:t>
            </w:r>
          </w:p>
        </w:tc>
        <w:tc>
          <w:tcPr>
            <w:tcW w:w="1656" w:type="pct"/>
            <w:tcBorders>
              <w:top w:val="nil"/>
              <w:left w:val="nil"/>
              <w:bottom w:val="nil"/>
              <w:right w:val="nil"/>
            </w:tcBorders>
          </w:tcPr>
          <w:p w14:paraId="4B76C2BA" w14:textId="77777777" w:rsidR="001B79C6" w:rsidRPr="00454A64" w:rsidRDefault="001B79C6" w:rsidP="00281F49">
            <w:pPr>
              <w:pStyle w:val="ConsPlusNormal"/>
              <w:spacing w:line="276" w:lineRule="auto"/>
              <w:rPr>
                <w:rFonts w:ascii="Times New Roman" w:hAnsi="Times New Roman" w:cs="Times New Roman"/>
                <w:sz w:val="24"/>
                <w:szCs w:val="24"/>
              </w:rPr>
            </w:pPr>
          </w:p>
        </w:tc>
      </w:tr>
      <w:tr w:rsidR="008166F4" w:rsidRPr="00454A64" w14:paraId="62317C15" w14:textId="77777777" w:rsidTr="00123838">
        <w:tc>
          <w:tcPr>
            <w:tcW w:w="5000" w:type="pct"/>
            <w:gridSpan w:val="3"/>
            <w:tcBorders>
              <w:top w:val="nil"/>
              <w:left w:val="nil"/>
              <w:bottom w:val="nil"/>
              <w:right w:val="nil"/>
            </w:tcBorders>
          </w:tcPr>
          <w:p w14:paraId="3131E52B" w14:textId="77777777" w:rsidR="001B79C6" w:rsidRPr="00454A64" w:rsidRDefault="001B79C6" w:rsidP="00281F49">
            <w:pPr>
              <w:pStyle w:val="ConsPlusNormal"/>
              <w:spacing w:line="276" w:lineRule="auto"/>
              <w:jc w:val="both"/>
              <w:rPr>
                <w:rFonts w:ascii="Times New Roman" w:hAnsi="Times New Roman" w:cs="Times New Roman"/>
                <w:sz w:val="24"/>
                <w:szCs w:val="24"/>
              </w:rPr>
            </w:pPr>
            <w:r w:rsidRPr="00454A64">
              <w:rPr>
                <w:rFonts w:ascii="Times New Roman" w:hAnsi="Times New Roman" w:cs="Times New Roman"/>
                <w:sz w:val="24"/>
                <w:szCs w:val="24"/>
              </w:rPr>
              <w:t>М.П.</w:t>
            </w:r>
          </w:p>
        </w:tc>
      </w:tr>
      <w:tr w:rsidR="008166F4" w:rsidRPr="00454A64" w14:paraId="48AF066F" w14:textId="77777777" w:rsidTr="00123838">
        <w:tc>
          <w:tcPr>
            <w:tcW w:w="1688" w:type="pct"/>
            <w:tcBorders>
              <w:top w:val="nil"/>
              <w:left w:val="nil"/>
              <w:bottom w:val="nil"/>
              <w:right w:val="nil"/>
            </w:tcBorders>
          </w:tcPr>
          <w:p w14:paraId="1F722D30" w14:textId="77777777" w:rsidR="001B79C6" w:rsidRPr="00454A64" w:rsidRDefault="001B79C6" w:rsidP="00281F49">
            <w:pPr>
              <w:pStyle w:val="ConsPlusNormal"/>
              <w:spacing w:line="276" w:lineRule="auto"/>
              <w:jc w:val="both"/>
              <w:rPr>
                <w:rFonts w:ascii="Times New Roman" w:hAnsi="Times New Roman" w:cs="Times New Roman"/>
                <w:sz w:val="24"/>
                <w:szCs w:val="24"/>
              </w:rPr>
            </w:pPr>
            <w:r w:rsidRPr="00454A64">
              <w:rPr>
                <w:rFonts w:ascii="Times New Roman" w:hAnsi="Times New Roman" w:cs="Times New Roman"/>
                <w:sz w:val="24"/>
                <w:szCs w:val="24"/>
              </w:rPr>
              <w:t>Главный бухгалтер</w:t>
            </w:r>
          </w:p>
          <w:p w14:paraId="7A3C5211" w14:textId="77777777" w:rsidR="001B79C6" w:rsidRPr="00454A64" w:rsidRDefault="001B79C6" w:rsidP="00281F49">
            <w:pPr>
              <w:pStyle w:val="ConsPlusNormal"/>
              <w:spacing w:line="276" w:lineRule="auto"/>
              <w:jc w:val="both"/>
              <w:rPr>
                <w:rFonts w:ascii="Times New Roman" w:hAnsi="Times New Roman" w:cs="Times New Roman"/>
                <w:sz w:val="24"/>
                <w:szCs w:val="24"/>
              </w:rPr>
            </w:pPr>
            <w:r w:rsidRPr="00454A64">
              <w:rPr>
                <w:rFonts w:ascii="Times New Roman" w:hAnsi="Times New Roman" w:cs="Times New Roman"/>
                <w:sz w:val="24"/>
                <w:szCs w:val="24"/>
              </w:rPr>
              <w:t>________________________/</w:t>
            </w:r>
          </w:p>
          <w:p w14:paraId="772548E3"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(Ф.И.О.)</w:t>
            </w:r>
          </w:p>
        </w:tc>
        <w:tc>
          <w:tcPr>
            <w:tcW w:w="1656" w:type="pct"/>
            <w:tcBorders>
              <w:top w:val="nil"/>
              <w:left w:val="nil"/>
              <w:bottom w:val="nil"/>
              <w:right w:val="nil"/>
            </w:tcBorders>
            <w:vAlign w:val="bottom"/>
          </w:tcPr>
          <w:p w14:paraId="6C6A3043" w14:textId="77777777" w:rsidR="001B79C6" w:rsidRPr="00454A64" w:rsidRDefault="001B79C6" w:rsidP="00281F49">
            <w:pPr>
              <w:pStyle w:val="ConsPlusNormal"/>
              <w:spacing w:line="276" w:lineRule="auto"/>
              <w:jc w:val="both"/>
              <w:rPr>
                <w:rFonts w:ascii="Times New Roman" w:hAnsi="Times New Roman" w:cs="Times New Roman"/>
                <w:sz w:val="24"/>
                <w:szCs w:val="24"/>
              </w:rPr>
            </w:pPr>
            <w:r w:rsidRPr="00454A64">
              <w:rPr>
                <w:rFonts w:ascii="Times New Roman" w:hAnsi="Times New Roman" w:cs="Times New Roman"/>
                <w:sz w:val="24"/>
                <w:szCs w:val="24"/>
              </w:rPr>
              <w:t>_______________________</w:t>
            </w:r>
          </w:p>
          <w:p w14:paraId="40CA67A9"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(Подпись)</w:t>
            </w:r>
          </w:p>
        </w:tc>
        <w:tc>
          <w:tcPr>
            <w:tcW w:w="1656" w:type="pct"/>
            <w:tcBorders>
              <w:top w:val="nil"/>
              <w:left w:val="nil"/>
              <w:bottom w:val="nil"/>
              <w:right w:val="nil"/>
            </w:tcBorders>
          </w:tcPr>
          <w:p w14:paraId="2FF798D6" w14:textId="77777777" w:rsidR="001B79C6" w:rsidRPr="00454A64" w:rsidRDefault="001B79C6" w:rsidP="00281F49">
            <w:pPr>
              <w:pStyle w:val="ConsPlusNormal"/>
              <w:spacing w:line="276" w:lineRule="auto"/>
              <w:rPr>
                <w:rFonts w:ascii="Times New Roman" w:hAnsi="Times New Roman" w:cs="Times New Roman"/>
                <w:sz w:val="24"/>
                <w:szCs w:val="24"/>
              </w:rPr>
            </w:pPr>
          </w:p>
        </w:tc>
      </w:tr>
      <w:tr w:rsidR="001B79C6" w:rsidRPr="00454A64" w14:paraId="18C89666" w14:textId="77777777" w:rsidTr="00123838">
        <w:tc>
          <w:tcPr>
            <w:tcW w:w="5000" w:type="pct"/>
            <w:gridSpan w:val="3"/>
            <w:tcBorders>
              <w:top w:val="nil"/>
              <w:left w:val="nil"/>
              <w:bottom w:val="nil"/>
              <w:right w:val="nil"/>
            </w:tcBorders>
          </w:tcPr>
          <w:p w14:paraId="7D96AF1B" w14:textId="77777777" w:rsidR="001B79C6" w:rsidRPr="00454A64" w:rsidRDefault="001B79C6" w:rsidP="00281F49">
            <w:pPr>
              <w:pStyle w:val="ConsPlusNormal"/>
              <w:spacing w:line="276" w:lineRule="auto"/>
              <w:jc w:val="both"/>
              <w:rPr>
                <w:rFonts w:ascii="Times New Roman" w:hAnsi="Times New Roman" w:cs="Times New Roman"/>
                <w:sz w:val="24"/>
                <w:szCs w:val="24"/>
              </w:rPr>
            </w:pPr>
            <w:r w:rsidRPr="00454A64">
              <w:rPr>
                <w:rFonts w:ascii="Times New Roman" w:hAnsi="Times New Roman" w:cs="Times New Roman"/>
                <w:sz w:val="24"/>
                <w:szCs w:val="24"/>
              </w:rPr>
              <w:t>МП</w:t>
            </w:r>
          </w:p>
        </w:tc>
      </w:tr>
    </w:tbl>
    <w:p w14:paraId="623E76A2" w14:textId="77777777" w:rsidR="001B79C6" w:rsidRPr="00454A64" w:rsidRDefault="001B79C6" w:rsidP="00281F49">
      <w:pPr>
        <w:pStyle w:val="ConsPlusNormal"/>
        <w:spacing w:line="276" w:lineRule="auto"/>
        <w:jc w:val="both"/>
        <w:rPr>
          <w:rFonts w:ascii="Times New Roman" w:hAnsi="Times New Roman" w:cs="Times New Roman"/>
          <w:sz w:val="24"/>
          <w:szCs w:val="24"/>
        </w:rPr>
      </w:pPr>
    </w:p>
    <w:p w14:paraId="115A0BCE" w14:textId="77777777" w:rsidR="001B79C6" w:rsidRPr="00454A64" w:rsidRDefault="001B79C6" w:rsidP="00281F49">
      <w:pPr>
        <w:pStyle w:val="ConsPlusNormal"/>
        <w:spacing w:line="276" w:lineRule="auto"/>
        <w:jc w:val="both"/>
        <w:rPr>
          <w:rFonts w:ascii="Times New Roman" w:hAnsi="Times New Roman" w:cs="Times New Roman"/>
          <w:sz w:val="24"/>
          <w:szCs w:val="24"/>
        </w:rPr>
      </w:pPr>
    </w:p>
    <w:p w14:paraId="4683A757" w14:textId="77777777" w:rsidR="001B79C6" w:rsidRPr="00454A64" w:rsidRDefault="001B79C6" w:rsidP="00281F49">
      <w:pPr>
        <w:pStyle w:val="ConsPlusNormal"/>
        <w:spacing w:line="276" w:lineRule="auto"/>
        <w:jc w:val="both"/>
        <w:rPr>
          <w:rFonts w:ascii="Times New Roman" w:hAnsi="Times New Roman" w:cs="Times New Roman"/>
          <w:sz w:val="24"/>
          <w:szCs w:val="24"/>
        </w:rPr>
      </w:pPr>
    </w:p>
    <w:p w14:paraId="43B795B6" w14:textId="77777777" w:rsidR="001B79C6" w:rsidRPr="00454A64" w:rsidRDefault="001B79C6" w:rsidP="00281F49">
      <w:pPr>
        <w:pStyle w:val="ConsPlusNormal"/>
        <w:spacing w:line="276" w:lineRule="auto"/>
        <w:jc w:val="both"/>
        <w:rPr>
          <w:rFonts w:ascii="Times New Roman" w:hAnsi="Times New Roman" w:cs="Times New Roman"/>
          <w:sz w:val="24"/>
          <w:szCs w:val="24"/>
        </w:rPr>
      </w:pPr>
    </w:p>
    <w:p w14:paraId="74F7508A" w14:textId="77777777" w:rsidR="001B79C6" w:rsidRPr="00454A64" w:rsidRDefault="001B79C6" w:rsidP="00281F49">
      <w:pPr>
        <w:pStyle w:val="ConsPlusNormal"/>
        <w:spacing w:line="276" w:lineRule="auto"/>
        <w:jc w:val="both"/>
        <w:rPr>
          <w:rFonts w:ascii="Times New Roman" w:hAnsi="Times New Roman" w:cs="Times New Roman"/>
          <w:sz w:val="24"/>
          <w:szCs w:val="24"/>
        </w:rPr>
      </w:pPr>
    </w:p>
    <w:p w14:paraId="4ED9ADC7" w14:textId="77777777" w:rsidR="008244F8" w:rsidRPr="00454A64" w:rsidRDefault="008244F8" w:rsidP="00281F49">
      <w:pPr>
        <w:pStyle w:val="ConsPlusNormal"/>
        <w:spacing w:line="276" w:lineRule="auto"/>
        <w:jc w:val="right"/>
        <w:outlineLvl w:val="1"/>
        <w:rPr>
          <w:rFonts w:ascii="Times New Roman" w:hAnsi="Times New Roman" w:cs="Times New Roman"/>
          <w:sz w:val="24"/>
          <w:szCs w:val="24"/>
        </w:rPr>
      </w:pPr>
      <w:r w:rsidRPr="00454A64">
        <w:rPr>
          <w:rFonts w:ascii="Times New Roman" w:hAnsi="Times New Roman" w:cs="Times New Roman"/>
          <w:sz w:val="24"/>
          <w:szCs w:val="24"/>
        </w:rPr>
        <w:br w:type="page"/>
      </w:r>
    </w:p>
    <w:p w14:paraId="0FEC77A6" w14:textId="77777777" w:rsidR="001B79C6" w:rsidRPr="00454A64" w:rsidRDefault="001B79C6" w:rsidP="00281F49">
      <w:pPr>
        <w:pStyle w:val="ConsPlusNormal"/>
        <w:spacing w:line="276" w:lineRule="auto"/>
        <w:jc w:val="right"/>
        <w:outlineLvl w:val="1"/>
        <w:rPr>
          <w:rFonts w:ascii="Times New Roman" w:hAnsi="Times New Roman" w:cs="Times New Roman"/>
          <w:sz w:val="24"/>
          <w:szCs w:val="24"/>
        </w:rPr>
      </w:pPr>
      <w:r w:rsidRPr="00454A64">
        <w:rPr>
          <w:rFonts w:ascii="Times New Roman" w:hAnsi="Times New Roman" w:cs="Times New Roman"/>
          <w:sz w:val="24"/>
          <w:szCs w:val="24"/>
        </w:rPr>
        <w:lastRenderedPageBreak/>
        <w:t>Приложение 2</w:t>
      </w:r>
    </w:p>
    <w:p w14:paraId="7DB6D24C" w14:textId="77777777" w:rsidR="008244F8" w:rsidRPr="00454A64" w:rsidRDefault="008244F8" w:rsidP="00281F49">
      <w:pPr>
        <w:pStyle w:val="ConsPlusNormal"/>
        <w:spacing w:line="276" w:lineRule="auto"/>
        <w:ind w:left="3402"/>
        <w:jc w:val="right"/>
        <w:rPr>
          <w:rFonts w:ascii="Times New Roman" w:hAnsi="Times New Roman" w:cs="Times New Roman"/>
          <w:sz w:val="24"/>
          <w:szCs w:val="24"/>
        </w:rPr>
      </w:pPr>
      <w:r w:rsidRPr="00454A64">
        <w:rPr>
          <w:rFonts w:ascii="Times New Roman" w:hAnsi="Times New Roman" w:cs="Times New Roman"/>
          <w:sz w:val="24"/>
          <w:szCs w:val="24"/>
        </w:rPr>
        <w:t>к Порядку предоставления субсидии из бюджета городского округа Реутов Московской области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69AEBA3F" w14:textId="77777777" w:rsidR="001B79C6" w:rsidRPr="00454A64" w:rsidRDefault="001B79C6" w:rsidP="00281F49">
      <w:pPr>
        <w:pStyle w:val="ConsPlusNormal"/>
        <w:spacing w:line="276" w:lineRule="auto"/>
        <w:jc w:val="both"/>
        <w:rPr>
          <w:rFonts w:ascii="Times New Roman" w:hAnsi="Times New Roman" w:cs="Times New Roman"/>
          <w:sz w:val="24"/>
          <w:szCs w:val="24"/>
        </w:rPr>
      </w:pPr>
    </w:p>
    <w:p w14:paraId="6F2C00D7" w14:textId="77777777" w:rsidR="001B79C6" w:rsidRPr="00454A64" w:rsidRDefault="001B79C6" w:rsidP="00281F49">
      <w:pPr>
        <w:pStyle w:val="ConsPlusNormal"/>
        <w:spacing w:line="276" w:lineRule="auto"/>
        <w:jc w:val="center"/>
        <w:rPr>
          <w:rFonts w:ascii="Times New Roman" w:hAnsi="Times New Roman" w:cs="Times New Roman"/>
          <w:sz w:val="24"/>
          <w:szCs w:val="24"/>
        </w:rPr>
      </w:pPr>
      <w:bookmarkStart w:id="9" w:name="P300"/>
      <w:bookmarkEnd w:id="9"/>
      <w:r w:rsidRPr="00454A64">
        <w:rPr>
          <w:rFonts w:ascii="Times New Roman" w:hAnsi="Times New Roman" w:cs="Times New Roman"/>
          <w:sz w:val="24"/>
          <w:szCs w:val="24"/>
        </w:rPr>
        <w:t>Предложение (заявка) на участие в отборе</w:t>
      </w:r>
    </w:p>
    <w:p w14:paraId="06291EE9" w14:textId="77777777" w:rsidR="001B79C6" w:rsidRPr="00454A64" w:rsidRDefault="001B79C6" w:rsidP="00281F49">
      <w:pPr>
        <w:pStyle w:val="ConsPlusNormal"/>
        <w:spacing w:line="276"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0205"/>
      </w:tblGrid>
      <w:tr w:rsidR="008166F4" w:rsidRPr="00454A64" w14:paraId="6807D88E" w14:textId="77777777" w:rsidTr="00123838">
        <w:tc>
          <w:tcPr>
            <w:tcW w:w="5000" w:type="pct"/>
            <w:tcBorders>
              <w:top w:val="nil"/>
              <w:left w:val="nil"/>
              <w:bottom w:val="nil"/>
              <w:right w:val="nil"/>
            </w:tcBorders>
          </w:tcPr>
          <w:p w14:paraId="72938C36"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__________________________________________________________________________</w:t>
            </w:r>
          </w:p>
          <w:p w14:paraId="2176DCF8"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(полное наименование получателя субсидии, адрес, контактный телефон)</w:t>
            </w:r>
          </w:p>
        </w:tc>
      </w:tr>
      <w:tr w:rsidR="001B79C6" w:rsidRPr="00454A64" w14:paraId="02C2E402" w14:textId="77777777" w:rsidTr="00123838">
        <w:tc>
          <w:tcPr>
            <w:tcW w:w="5000" w:type="pct"/>
            <w:tcBorders>
              <w:top w:val="nil"/>
              <w:left w:val="nil"/>
              <w:bottom w:val="nil"/>
              <w:right w:val="nil"/>
            </w:tcBorders>
          </w:tcPr>
          <w:p w14:paraId="100B9DD9" w14:textId="77777777" w:rsidR="001B79C6" w:rsidRPr="00454A64" w:rsidRDefault="001B79C6" w:rsidP="00281F49">
            <w:pPr>
              <w:pStyle w:val="ConsPlusNormal"/>
              <w:spacing w:line="276" w:lineRule="auto"/>
              <w:jc w:val="both"/>
              <w:rPr>
                <w:rFonts w:ascii="Times New Roman" w:hAnsi="Times New Roman" w:cs="Times New Roman"/>
                <w:sz w:val="24"/>
                <w:szCs w:val="24"/>
              </w:rPr>
            </w:pPr>
            <w:r w:rsidRPr="00454A64">
              <w:rPr>
                <w:rFonts w:ascii="Times New Roman" w:hAnsi="Times New Roman" w:cs="Times New Roman"/>
                <w:sz w:val="24"/>
                <w:szCs w:val="24"/>
              </w:rPr>
              <w:t xml:space="preserve">Прошу рассмотреть участника отбора, имеющего право на предоставление субсидии из бюджета </w:t>
            </w:r>
            <w:r w:rsidR="008244F8" w:rsidRPr="00454A64">
              <w:rPr>
                <w:rFonts w:ascii="Times New Roman" w:hAnsi="Times New Roman" w:cs="Times New Roman"/>
                <w:sz w:val="24"/>
                <w:szCs w:val="24"/>
              </w:rPr>
              <w:t>г</w:t>
            </w:r>
            <w:r w:rsidRPr="00454A64">
              <w:rPr>
                <w:rFonts w:ascii="Times New Roman" w:hAnsi="Times New Roman" w:cs="Times New Roman"/>
                <w:sz w:val="24"/>
                <w:szCs w:val="24"/>
              </w:rPr>
              <w:t xml:space="preserve">ородского округа </w:t>
            </w:r>
            <w:r w:rsidR="008244F8" w:rsidRPr="00454A64">
              <w:rPr>
                <w:rFonts w:ascii="Times New Roman" w:hAnsi="Times New Roman" w:cs="Times New Roman"/>
                <w:sz w:val="24"/>
                <w:szCs w:val="24"/>
              </w:rPr>
              <w:t>Реутов</w:t>
            </w:r>
            <w:r w:rsidRPr="00454A64">
              <w:rPr>
                <w:rFonts w:ascii="Times New Roman" w:hAnsi="Times New Roman" w:cs="Times New Roman"/>
                <w:sz w:val="24"/>
                <w:szCs w:val="24"/>
              </w:rPr>
              <w:t xml:space="preserve"> Московской области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на следующую численность воспитанников и обучающихся в __________году:</w:t>
            </w:r>
          </w:p>
          <w:p w14:paraId="28B354A4"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(соответствующий финансовый год)</w:t>
            </w:r>
          </w:p>
        </w:tc>
      </w:tr>
    </w:tbl>
    <w:p w14:paraId="09B1DEB2" w14:textId="77777777" w:rsidR="001B79C6" w:rsidRPr="00454A64" w:rsidRDefault="001B79C6" w:rsidP="00281F49">
      <w:pPr>
        <w:pStyle w:val="ConsPlusNormal"/>
        <w:spacing w:line="276"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11"/>
        <w:gridCol w:w="2296"/>
        <w:gridCol w:w="2288"/>
      </w:tblGrid>
      <w:tr w:rsidR="008166F4" w:rsidRPr="00454A64" w14:paraId="1C78F952" w14:textId="77777777" w:rsidTr="00123838">
        <w:tc>
          <w:tcPr>
            <w:tcW w:w="2752" w:type="pct"/>
          </w:tcPr>
          <w:p w14:paraId="07B90E77"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Образовательная программа:</w:t>
            </w:r>
          </w:p>
        </w:tc>
        <w:tc>
          <w:tcPr>
            <w:tcW w:w="2248" w:type="pct"/>
            <w:gridSpan w:val="2"/>
          </w:tcPr>
          <w:p w14:paraId="616C8D63"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Численность воспитанников и/или обучающихся, чел.</w:t>
            </w:r>
          </w:p>
        </w:tc>
      </w:tr>
      <w:tr w:rsidR="008166F4" w:rsidRPr="00454A64" w14:paraId="7A9430D8" w14:textId="77777777" w:rsidTr="00123838">
        <w:tc>
          <w:tcPr>
            <w:tcW w:w="2752" w:type="pct"/>
          </w:tcPr>
          <w:p w14:paraId="68017004"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1126" w:type="pct"/>
          </w:tcPr>
          <w:p w14:paraId="1A333042"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на 01.01</w:t>
            </w:r>
          </w:p>
        </w:tc>
        <w:tc>
          <w:tcPr>
            <w:tcW w:w="1122" w:type="pct"/>
          </w:tcPr>
          <w:p w14:paraId="38CF0F8C"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на 01.09</w:t>
            </w:r>
          </w:p>
        </w:tc>
      </w:tr>
      <w:tr w:rsidR="001B79C6" w:rsidRPr="00454A64" w14:paraId="7CC1AF2E" w14:textId="77777777" w:rsidTr="00123838">
        <w:tc>
          <w:tcPr>
            <w:tcW w:w="2752" w:type="pct"/>
          </w:tcPr>
          <w:p w14:paraId="2222B725"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1126" w:type="pct"/>
          </w:tcPr>
          <w:p w14:paraId="28D8D6D7"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1122" w:type="pct"/>
          </w:tcPr>
          <w:p w14:paraId="21B6CC20" w14:textId="77777777" w:rsidR="001B79C6" w:rsidRPr="00454A64" w:rsidRDefault="001B79C6" w:rsidP="00281F49">
            <w:pPr>
              <w:pStyle w:val="ConsPlusNormal"/>
              <w:spacing w:line="276" w:lineRule="auto"/>
              <w:rPr>
                <w:rFonts w:ascii="Times New Roman" w:hAnsi="Times New Roman" w:cs="Times New Roman"/>
                <w:sz w:val="24"/>
                <w:szCs w:val="24"/>
              </w:rPr>
            </w:pPr>
          </w:p>
        </w:tc>
      </w:tr>
    </w:tbl>
    <w:p w14:paraId="2D6A6376" w14:textId="77777777" w:rsidR="001B79C6" w:rsidRPr="00454A64" w:rsidRDefault="001B79C6" w:rsidP="00281F49">
      <w:pPr>
        <w:pStyle w:val="ConsPlusNormal"/>
        <w:spacing w:line="276" w:lineRule="auto"/>
        <w:jc w:val="both"/>
        <w:rPr>
          <w:rFonts w:ascii="Times New Roman" w:hAnsi="Times New Roman" w:cs="Times New Roman"/>
          <w:sz w:val="24"/>
          <w:szCs w:val="24"/>
        </w:rPr>
      </w:pPr>
    </w:p>
    <w:p w14:paraId="65766122"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Гарантирую целевое использование средств субсидии в соответствии с пунктом 1.3 раздела </w:t>
      </w:r>
      <w:r w:rsidRPr="00454A64">
        <w:rPr>
          <w:rFonts w:ascii="Times New Roman" w:hAnsi="Times New Roman" w:cs="Times New Roman"/>
          <w:sz w:val="24"/>
          <w:szCs w:val="24"/>
        </w:rPr>
        <w:lastRenderedPageBreak/>
        <w:t>I Порядка.</w:t>
      </w:r>
    </w:p>
    <w:p w14:paraId="09794932"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Подтверждаю, что изложенные в заявке сведения достоверны, прилагаемые документы, действующие и подлинные, копии документов выполнены с действующих и подлинных документов, заверены в соответствии с требованиями.</w:t>
      </w:r>
    </w:p>
    <w:p w14:paraId="0CF9AF9A"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необходимых для предоставления субсидии.</w:t>
      </w:r>
    </w:p>
    <w:p w14:paraId="61D24F68" w14:textId="77777777" w:rsidR="001B79C6" w:rsidRPr="00454A64" w:rsidRDefault="001B79C6" w:rsidP="00281F49">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Приложение: пакет документов в соответствии с пунктами: 2.1 раздела II, 2.2 раздела II, 2.6 раздела II Порядка.</w:t>
      </w:r>
    </w:p>
    <w:p w14:paraId="5C3D25EA" w14:textId="77777777" w:rsidR="001B79C6" w:rsidRPr="00454A64" w:rsidRDefault="001B79C6" w:rsidP="00281F49">
      <w:pPr>
        <w:pStyle w:val="ConsPlusNormal"/>
        <w:spacing w:line="276"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02"/>
        <w:gridCol w:w="2433"/>
        <w:gridCol w:w="2267"/>
        <w:gridCol w:w="2268"/>
      </w:tblGrid>
      <w:tr w:rsidR="008166F4" w:rsidRPr="00454A64" w14:paraId="641B37F5" w14:textId="77777777" w:rsidTr="0029448D">
        <w:tc>
          <w:tcPr>
            <w:tcW w:w="2102" w:type="dxa"/>
            <w:tcBorders>
              <w:top w:val="nil"/>
              <w:left w:val="nil"/>
              <w:bottom w:val="nil"/>
              <w:right w:val="nil"/>
            </w:tcBorders>
          </w:tcPr>
          <w:p w14:paraId="30E479BF" w14:textId="77777777" w:rsidR="001B79C6" w:rsidRPr="00454A64" w:rsidRDefault="001B79C6"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Руководитель</w:t>
            </w:r>
          </w:p>
        </w:tc>
        <w:tc>
          <w:tcPr>
            <w:tcW w:w="2433" w:type="dxa"/>
            <w:tcBorders>
              <w:top w:val="nil"/>
              <w:left w:val="nil"/>
              <w:bottom w:val="nil"/>
              <w:right w:val="nil"/>
            </w:tcBorders>
          </w:tcPr>
          <w:p w14:paraId="481F51E7" w14:textId="77777777" w:rsidR="001B79C6" w:rsidRPr="00454A64" w:rsidRDefault="001B79C6"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___________________</w:t>
            </w:r>
          </w:p>
          <w:p w14:paraId="7495E9A0"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(Ф.И.О.)</w:t>
            </w:r>
          </w:p>
        </w:tc>
        <w:tc>
          <w:tcPr>
            <w:tcW w:w="2267" w:type="dxa"/>
            <w:tcBorders>
              <w:top w:val="nil"/>
              <w:left w:val="nil"/>
              <w:bottom w:val="nil"/>
              <w:right w:val="nil"/>
            </w:tcBorders>
          </w:tcPr>
          <w:p w14:paraId="36308FBE" w14:textId="77777777" w:rsidR="001B79C6" w:rsidRPr="00454A64" w:rsidRDefault="001B79C6"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/_________________</w:t>
            </w:r>
          </w:p>
          <w:p w14:paraId="0007462B"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(подпись)</w:t>
            </w:r>
          </w:p>
        </w:tc>
        <w:tc>
          <w:tcPr>
            <w:tcW w:w="2268" w:type="dxa"/>
            <w:tcBorders>
              <w:top w:val="nil"/>
              <w:left w:val="nil"/>
              <w:bottom w:val="nil"/>
              <w:right w:val="nil"/>
            </w:tcBorders>
          </w:tcPr>
          <w:p w14:paraId="321B8071" w14:textId="77777777" w:rsidR="001B79C6" w:rsidRPr="00454A64" w:rsidRDefault="001B79C6" w:rsidP="00281F49">
            <w:pPr>
              <w:pStyle w:val="ConsPlusNormal"/>
              <w:spacing w:line="276" w:lineRule="auto"/>
              <w:rPr>
                <w:rFonts w:ascii="Times New Roman" w:hAnsi="Times New Roman" w:cs="Times New Roman"/>
                <w:sz w:val="24"/>
                <w:szCs w:val="24"/>
              </w:rPr>
            </w:pPr>
          </w:p>
        </w:tc>
      </w:tr>
      <w:tr w:rsidR="008166F4" w:rsidRPr="00454A64" w14:paraId="120EC911" w14:textId="77777777" w:rsidTr="0029448D">
        <w:tc>
          <w:tcPr>
            <w:tcW w:w="9070" w:type="dxa"/>
            <w:gridSpan w:val="4"/>
            <w:tcBorders>
              <w:top w:val="nil"/>
              <w:left w:val="nil"/>
              <w:bottom w:val="nil"/>
              <w:right w:val="nil"/>
            </w:tcBorders>
          </w:tcPr>
          <w:p w14:paraId="033E8F5E" w14:textId="77777777" w:rsidR="001B79C6" w:rsidRPr="00454A64" w:rsidRDefault="00EF75D8"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w:t>
            </w:r>
            <w:r w:rsidR="001B79C6" w:rsidRPr="00454A64">
              <w:rPr>
                <w:rFonts w:ascii="Times New Roman" w:hAnsi="Times New Roman" w:cs="Times New Roman"/>
                <w:sz w:val="24"/>
                <w:szCs w:val="24"/>
              </w:rPr>
              <w:t>___</w:t>
            </w:r>
            <w:r w:rsidRPr="00454A64">
              <w:rPr>
                <w:rFonts w:ascii="Times New Roman" w:hAnsi="Times New Roman" w:cs="Times New Roman"/>
                <w:sz w:val="24"/>
                <w:szCs w:val="24"/>
              </w:rPr>
              <w:t>»</w:t>
            </w:r>
            <w:r w:rsidR="001B79C6" w:rsidRPr="00454A64">
              <w:rPr>
                <w:rFonts w:ascii="Times New Roman" w:hAnsi="Times New Roman" w:cs="Times New Roman"/>
                <w:sz w:val="24"/>
                <w:szCs w:val="24"/>
              </w:rPr>
              <w:t xml:space="preserve"> __________ 20__ г.</w:t>
            </w:r>
          </w:p>
        </w:tc>
      </w:tr>
      <w:tr w:rsidR="001B79C6" w:rsidRPr="00454A64" w14:paraId="41B1875A" w14:textId="77777777" w:rsidTr="0029448D">
        <w:tc>
          <w:tcPr>
            <w:tcW w:w="9070" w:type="dxa"/>
            <w:gridSpan w:val="4"/>
            <w:tcBorders>
              <w:top w:val="nil"/>
              <w:left w:val="nil"/>
              <w:bottom w:val="nil"/>
              <w:right w:val="nil"/>
            </w:tcBorders>
          </w:tcPr>
          <w:p w14:paraId="5C444254" w14:textId="77777777" w:rsidR="001B79C6" w:rsidRPr="00454A64" w:rsidRDefault="001B79C6"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МП</w:t>
            </w:r>
          </w:p>
        </w:tc>
      </w:tr>
    </w:tbl>
    <w:p w14:paraId="52A264AE" w14:textId="77777777" w:rsidR="001B79C6" w:rsidRPr="00454A64" w:rsidRDefault="001B79C6" w:rsidP="00281F49">
      <w:pPr>
        <w:pStyle w:val="ConsPlusNormal"/>
        <w:spacing w:line="276" w:lineRule="auto"/>
        <w:jc w:val="both"/>
        <w:rPr>
          <w:rFonts w:ascii="Times New Roman" w:hAnsi="Times New Roman" w:cs="Times New Roman"/>
          <w:sz w:val="24"/>
          <w:szCs w:val="24"/>
        </w:rPr>
      </w:pPr>
    </w:p>
    <w:p w14:paraId="3AFD5103" w14:textId="77777777" w:rsidR="001B79C6" w:rsidRPr="00454A64" w:rsidRDefault="001B79C6" w:rsidP="00281F49">
      <w:pPr>
        <w:pStyle w:val="ConsPlusNormal"/>
        <w:spacing w:line="276" w:lineRule="auto"/>
        <w:rPr>
          <w:rFonts w:ascii="Times New Roman" w:hAnsi="Times New Roman" w:cs="Times New Roman"/>
          <w:sz w:val="24"/>
          <w:szCs w:val="24"/>
        </w:rPr>
        <w:sectPr w:rsidR="001B79C6" w:rsidRPr="00454A64" w:rsidSect="00161B41">
          <w:footerReference w:type="even" r:id="rId9"/>
          <w:footerReference w:type="default" r:id="rId10"/>
          <w:footerReference w:type="first" r:id="rId11"/>
          <w:pgSz w:w="11906" w:h="16838"/>
          <w:pgMar w:top="1134" w:right="567" w:bottom="1134" w:left="1134" w:header="709" w:footer="709" w:gutter="0"/>
          <w:cols w:space="708"/>
          <w:docGrid w:linePitch="360"/>
        </w:sectPr>
      </w:pPr>
    </w:p>
    <w:p w14:paraId="2319A5DA" w14:textId="77777777" w:rsidR="008244F8" w:rsidRPr="00454A64" w:rsidRDefault="008244F8" w:rsidP="00281F49">
      <w:pPr>
        <w:pStyle w:val="ConsPlusNormal"/>
        <w:spacing w:line="276" w:lineRule="auto"/>
        <w:jc w:val="right"/>
        <w:outlineLvl w:val="2"/>
        <w:rPr>
          <w:rFonts w:ascii="Times New Roman" w:hAnsi="Times New Roman" w:cs="Times New Roman"/>
          <w:sz w:val="24"/>
          <w:szCs w:val="24"/>
        </w:rPr>
      </w:pPr>
      <w:r w:rsidRPr="00454A64">
        <w:rPr>
          <w:rFonts w:ascii="Times New Roman" w:hAnsi="Times New Roman" w:cs="Times New Roman"/>
          <w:sz w:val="24"/>
          <w:szCs w:val="24"/>
        </w:rPr>
        <w:lastRenderedPageBreak/>
        <w:t>Приложение</w:t>
      </w:r>
    </w:p>
    <w:p w14:paraId="29FC53CB" w14:textId="77777777" w:rsidR="008244F8" w:rsidRPr="00454A64" w:rsidRDefault="008244F8" w:rsidP="00281F49">
      <w:pPr>
        <w:pStyle w:val="ConsPlusNormal"/>
        <w:spacing w:line="276" w:lineRule="auto"/>
        <w:jc w:val="right"/>
        <w:rPr>
          <w:rFonts w:ascii="Times New Roman" w:hAnsi="Times New Roman" w:cs="Times New Roman"/>
          <w:sz w:val="24"/>
          <w:szCs w:val="24"/>
        </w:rPr>
      </w:pPr>
      <w:r w:rsidRPr="00454A64">
        <w:rPr>
          <w:rFonts w:ascii="Times New Roman" w:hAnsi="Times New Roman" w:cs="Times New Roman"/>
          <w:sz w:val="24"/>
          <w:szCs w:val="24"/>
        </w:rPr>
        <w:t>к предложению (заявке) на участие в отборе</w:t>
      </w:r>
    </w:p>
    <w:p w14:paraId="5027640B" w14:textId="77777777" w:rsidR="008244F8" w:rsidRPr="00454A64" w:rsidRDefault="008244F8" w:rsidP="00281F49">
      <w:pPr>
        <w:pStyle w:val="ConsPlusNormal"/>
        <w:spacing w:line="276" w:lineRule="auto"/>
        <w:jc w:val="both"/>
        <w:rPr>
          <w:rFonts w:ascii="Times New Roman" w:hAnsi="Times New Roman" w:cs="Times New Roman"/>
          <w:sz w:val="24"/>
          <w:szCs w:val="24"/>
        </w:rPr>
      </w:pPr>
    </w:p>
    <w:p w14:paraId="1235D6E9"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Информация о фонде оплаты труда и начислениях на оплату труда работников частных дошкольных образовательных организаций и частных общеобразовательных организаций, финансируемых за счет средств субсидии из бюджета городского округа Реутов Московской области на период с _________ по _________ года</w:t>
      </w:r>
    </w:p>
    <w:p w14:paraId="3682651D" w14:textId="77777777" w:rsidR="00123838" w:rsidRPr="00454A64" w:rsidRDefault="00934D06" w:rsidP="00934D06">
      <w:pPr>
        <w:pStyle w:val="ConsPlusNormal"/>
        <w:spacing w:line="276" w:lineRule="auto"/>
        <w:jc w:val="right"/>
        <w:rPr>
          <w:rFonts w:ascii="Times New Roman" w:hAnsi="Times New Roman" w:cs="Times New Roman"/>
          <w:sz w:val="24"/>
          <w:szCs w:val="24"/>
        </w:rPr>
      </w:pPr>
      <w:r w:rsidRPr="00454A64">
        <w:rPr>
          <w:rFonts w:ascii="Times New Roman" w:hAnsi="Times New Roman" w:cs="Times New Roman"/>
          <w:sz w:val="24"/>
          <w:szCs w:val="24"/>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2"/>
        <w:gridCol w:w="1744"/>
        <w:gridCol w:w="1925"/>
        <w:gridCol w:w="2210"/>
        <w:gridCol w:w="2193"/>
        <w:gridCol w:w="1925"/>
        <w:gridCol w:w="1904"/>
        <w:gridCol w:w="2187"/>
      </w:tblGrid>
      <w:tr w:rsidR="008166F4" w:rsidRPr="00454A64" w14:paraId="2A96F14A" w14:textId="77777777" w:rsidTr="00123838">
        <w:tc>
          <w:tcPr>
            <w:tcW w:w="162" w:type="pct"/>
            <w:vMerge w:val="restart"/>
            <w:vAlign w:val="center"/>
          </w:tcPr>
          <w:p w14:paraId="436DD36A" w14:textId="77777777" w:rsidR="008244F8" w:rsidRPr="00454A64" w:rsidRDefault="00934D06" w:rsidP="00934D06">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w:t>
            </w:r>
            <w:r w:rsidR="008244F8" w:rsidRPr="00454A64">
              <w:rPr>
                <w:rFonts w:ascii="Times New Roman" w:hAnsi="Times New Roman" w:cs="Times New Roman"/>
                <w:sz w:val="24"/>
                <w:szCs w:val="24"/>
              </w:rPr>
              <w:t xml:space="preserve"> п/п</w:t>
            </w:r>
          </w:p>
        </w:tc>
        <w:tc>
          <w:tcPr>
            <w:tcW w:w="599" w:type="pct"/>
            <w:vMerge w:val="restart"/>
            <w:vAlign w:val="center"/>
          </w:tcPr>
          <w:p w14:paraId="67546717"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Наименование организации</w:t>
            </w:r>
          </w:p>
        </w:tc>
        <w:tc>
          <w:tcPr>
            <w:tcW w:w="4239" w:type="pct"/>
            <w:gridSpan w:val="6"/>
            <w:vAlign w:val="center"/>
          </w:tcPr>
          <w:p w14:paraId="2C03D88A"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Категории работников</w:t>
            </w:r>
          </w:p>
        </w:tc>
      </w:tr>
      <w:tr w:rsidR="008166F4" w:rsidRPr="00454A64" w14:paraId="635AFAC0" w14:textId="77777777" w:rsidTr="00123838">
        <w:tc>
          <w:tcPr>
            <w:tcW w:w="162" w:type="pct"/>
            <w:vMerge/>
          </w:tcPr>
          <w:p w14:paraId="7BB35E79" w14:textId="77777777" w:rsidR="008244F8" w:rsidRPr="00454A64" w:rsidRDefault="008244F8" w:rsidP="00281F49">
            <w:pPr>
              <w:pStyle w:val="ConsPlusNormal"/>
              <w:spacing w:line="276" w:lineRule="auto"/>
              <w:rPr>
                <w:rFonts w:ascii="Times New Roman" w:hAnsi="Times New Roman" w:cs="Times New Roman"/>
                <w:sz w:val="24"/>
                <w:szCs w:val="24"/>
              </w:rPr>
            </w:pPr>
          </w:p>
        </w:tc>
        <w:tc>
          <w:tcPr>
            <w:tcW w:w="599" w:type="pct"/>
            <w:vMerge/>
          </w:tcPr>
          <w:p w14:paraId="2B3C49CF" w14:textId="77777777" w:rsidR="008244F8" w:rsidRPr="00454A64" w:rsidRDefault="008244F8" w:rsidP="00281F49">
            <w:pPr>
              <w:pStyle w:val="ConsPlusNormal"/>
              <w:spacing w:line="276" w:lineRule="auto"/>
              <w:rPr>
                <w:rFonts w:ascii="Times New Roman" w:hAnsi="Times New Roman" w:cs="Times New Roman"/>
                <w:sz w:val="24"/>
                <w:szCs w:val="24"/>
              </w:rPr>
            </w:pPr>
          </w:p>
        </w:tc>
        <w:tc>
          <w:tcPr>
            <w:tcW w:w="2173" w:type="pct"/>
            <w:gridSpan w:val="3"/>
            <w:vAlign w:val="center"/>
          </w:tcPr>
          <w:p w14:paraId="42E85BCC"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Педагогические работники</w:t>
            </w:r>
          </w:p>
        </w:tc>
        <w:tc>
          <w:tcPr>
            <w:tcW w:w="2067" w:type="pct"/>
            <w:gridSpan w:val="3"/>
            <w:vAlign w:val="center"/>
          </w:tcPr>
          <w:p w14:paraId="67167387"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Учебно-вспомогательный и прочий персонал (заведующий, заместитель заведующего по безопасности, заместитель заведующего по АХР, делопроизводитель (секретарь), уборщик служебных помещений, завхоз, младший воспитатель, помощник воспитателя)</w:t>
            </w:r>
          </w:p>
        </w:tc>
      </w:tr>
      <w:tr w:rsidR="008166F4" w:rsidRPr="00454A64" w14:paraId="76435FC9" w14:textId="77777777" w:rsidTr="00123838">
        <w:tc>
          <w:tcPr>
            <w:tcW w:w="162" w:type="pct"/>
            <w:vMerge/>
          </w:tcPr>
          <w:p w14:paraId="3452897E" w14:textId="77777777" w:rsidR="008244F8" w:rsidRPr="00454A64" w:rsidRDefault="008244F8" w:rsidP="00281F49">
            <w:pPr>
              <w:pStyle w:val="ConsPlusNormal"/>
              <w:spacing w:line="276" w:lineRule="auto"/>
              <w:rPr>
                <w:rFonts w:ascii="Times New Roman" w:hAnsi="Times New Roman" w:cs="Times New Roman"/>
                <w:sz w:val="24"/>
                <w:szCs w:val="24"/>
              </w:rPr>
            </w:pPr>
          </w:p>
        </w:tc>
        <w:tc>
          <w:tcPr>
            <w:tcW w:w="599" w:type="pct"/>
            <w:vMerge/>
          </w:tcPr>
          <w:p w14:paraId="5D717645" w14:textId="77777777" w:rsidR="008244F8" w:rsidRPr="00454A64" w:rsidRDefault="008244F8" w:rsidP="00281F49">
            <w:pPr>
              <w:pStyle w:val="ConsPlusNormal"/>
              <w:spacing w:line="276" w:lineRule="auto"/>
              <w:rPr>
                <w:rFonts w:ascii="Times New Roman" w:hAnsi="Times New Roman" w:cs="Times New Roman"/>
                <w:sz w:val="24"/>
                <w:szCs w:val="24"/>
              </w:rPr>
            </w:pPr>
          </w:p>
        </w:tc>
        <w:tc>
          <w:tcPr>
            <w:tcW w:w="661" w:type="pct"/>
          </w:tcPr>
          <w:p w14:paraId="64D32A8D"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Среднесписочная численность работников, чел.</w:t>
            </w:r>
          </w:p>
        </w:tc>
        <w:tc>
          <w:tcPr>
            <w:tcW w:w="759" w:type="pct"/>
          </w:tcPr>
          <w:p w14:paraId="14145C3C"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Фонд оплаты труда (окладная часть, доплаты и надбавки, стимулирующие выплаты и выплаты компенсационного характера), руб.</w:t>
            </w:r>
          </w:p>
        </w:tc>
        <w:tc>
          <w:tcPr>
            <w:tcW w:w="753" w:type="pct"/>
          </w:tcPr>
          <w:p w14:paraId="6C232AAF"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Начисления на выплаты по оплате труда в соответствии с законодательством РФ, руб.</w:t>
            </w:r>
          </w:p>
        </w:tc>
        <w:tc>
          <w:tcPr>
            <w:tcW w:w="661" w:type="pct"/>
          </w:tcPr>
          <w:p w14:paraId="1C2960F4"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Среднесписочная численность работников, чел.</w:t>
            </w:r>
          </w:p>
        </w:tc>
        <w:tc>
          <w:tcPr>
            <w:tcW w:w="654" w:type="pct"/>
          </w:tcPr>
          <w:p w14:paraId="7A794156"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Фонд оплаты труда (окладная часть, доплаты и надбавки, стимулирующие выплаты), руб.</w:t>
            </w:r>
          </w:p>
        </w:tc>
        <w:tc>
          <w:tcPr>
            <w:tcW w:w="752" w:type="pct"/>
          </w:tcPr>
          <w:p w14:paraId="18CC7223"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Начисления на выплаты по оплате труда в соответствии с законодательством РФ, руб.</w:t>
            </w:r>
          </w:p>
        </w:tc>
      </w:tr>
      <w:tr w:rsidR="008166F4" w:rsidRPr="00454A64" w14:paraId="3EF02158" w14:textId="77777777" w:rsidTr="00123838">
        <w:tc>
          <w:tcPr>
            <w:tcW w:w="162" w:type="pct"/>
            <w:vAlign w:val="bottom"/>
          </w:tcPr>
          <w:p w14:paraId="11BE8F45"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w:t>
            </w:r>
          </w:p>
        </w:tc>
        <w:tc>
          <w:tcPr>
            <w:tcW w:w="599" w:type="pct"/>
            <w:vAlign w:val="center"/>
          </w:tcPr>
          <w:p w14:paraId="568AF73F"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2</w:t>
            </w:r>
          </w:p>
        </w:tc>
        <w:tc>
          <w:tcPr>
            <w:tcW w:w="661" w:type="pct"/>
            <w:vAlign w:val="bottom"/>
          </w:tcPr>
          <w:p w14:paraId="2C3C1A08"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3</w:t>
            </w:r>
          </w:p>
        </w:tc>
        <w:tc>
          <w:tcPr>
            <w:tcW w:w="759" w:type="pct"/>
            <w:vAlign w:val="bottom"/>
          </w:tcPr>
          <w:p w14:paraId="18BF7F33"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4</w:t>
            </w:r>
          </w:p>
        </w:tc>
        <w:tc>
          <w:tcPr>
            <w:tcW w:w="753" w:type="pct"/>
            <w:vAlign w:val="center"/>
          </w:tcPr>
          <w:p w14:paraId="057F7649"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5</w:t>
            </w:r>
          </w:p>
        </w:tc>
        <w:tc>
          <w:tcPr>
            <w:tcW w:w="661" w:type="pct"/>
            <w:vAlign w:val="bottom"/>
          </w:tcPr>
          <w:p w14:paraId="05E98F30"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6</w:t>
            </w:r>
          </w:p>
        </w:tc>
        <w:tc>
          <w:tcPr>
            <w:tcW w:w="654" w:type="pct"/>
            <w:vAlign w:val="bottom"/>
          </w:tcPr>
          <w:p w14:paraId="6C26CE8B"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7</w:t>
            </w:r>
          </w:p>
        </w:tc>
        <w:tc>
          <w:tcPr>
            <w:tcW w:w="752" w:type="pct"/>
            <w:vAlign w:val="center"/>
          </w:tcPr>
          <w:p w14:paraId="27CEADD9"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8</w:t>
            </w:r>
          </w:p>
        </w:tc>
      </w:tr>
      <w:tr w:rsidR="008166F4" w:rsidRPr="00454A64" w14:paraId="3DFF9DFD" w14:textId="77777777" w:rsidTr="00123838">
        <w:tc>
          <w:tcPr>
            <w:tcW w:w="162" w:type="pct"/>
            <w:vAlign w:val="center"/>
          </w:tcPr>
          <w:p w14:paraId="1D3BF9B3" w14:textId="77777777" w:rsidR="008244F8" w:rsidRPr="00454A64" w:rsidRDefault="008244F8" w:rsidP="00281F49">
            <w:pPr>
              <w:pStyle w:val="ConsPlusNormal"/>
              <w:spacing w:line="276" w:lineRule="auto"/>
              <w:rPr>
                <w:rFonts w:ascii="Times New Roman" w:hAnsi="Times New Roman" w:cs="Times New Roman"/>
                <w:sz w:val="24"/>
                <w:szCs w:val="24"/>
              </w:rPr>
            </w:pPr>
          </w:p>
        </w:tc>
        <w:tc>
          <w:tcPr>
            <w:tcW w:w="599" w:type="pct"/>
            <w:vAlign w:val="bottom"/>
          </w:tcPr>
          <w:p w14:paraId="20E6FB81" w14:textId="77777777" w:rsidR="008244F8" w:rsidRPr="00454A64" w:rsidRDefault="008244F8" w:rsidP="00281F49">
            <w:pPr>
              <w:pStyle w:val="ConsPlusNormal"/>
              <w:spacing w:line="276" w:lineRule="auto"/>
              <w:rPr>
                <w:rFonts w:ascii="Times New Roman" w:hAnsi="Times New Roman" w:cs="Times New Roman"/>
                <w:sz w:val="24"/>
                <w:szCs w:val="24"/>
              </w:rPr>
            </w:pPr>
          </w:p>
        </w:tc>
        <w:tc>
          <w:tcPr>
            <w:tcW w:w="661" w:type="pct"/>
            <w:vAlign w:val="center"/>
          </w:tcPr>
          <w:p w14:paraId="584B5589" w14:textId="77777777" w:rsidR="008244F8" w:rsidRPr="00454A64" w:rsidRDefault="008244F8" w:rsidP="00281F49">
            <w:pPr>
              <w:pStyle w:val="ConsPlusNormal"/>
              <w:spacing w:line="276" w:lineRule="auto"/>
              <w:rPr>
                <w:rFonts w:ascii="Times New Roman" w:hAnsi="Times New Roman" w:cs="Times New Roman"/>
                <w:sz w:val="24"/>
                <w:szCs w:val="24"/>
              </w:rPr>
            </w:pPr>
          </w:p>
        </w:tc>
        <w:tc>
          <w:tcPr>
            <w:tcW w:w="759" w:type="pct"/>
            <w:vAlign w:val="center"/>
          </w:tcPr>
          <w:p w14:paraId="5D1D4228" w14:textId="77777777" w:rsidR="008244F8" w:rsidRPr="00454A64" w:rsidRDefault="008244F8" w:rsidP="00281F49">
            <w:pPr>
              <w:pStyle w:val="ConsPlusNormal"/>
              <w:spacing w:line="276" w:lineRule="auto"/>
              <w:rPr>
                <w:rFonts w:ascii="Times New Roman" w:hAnsi="Times New Roman" w:cs="Times New Roman"/>
                <w:sz w:val="24"/>
                <w:szCs w:val="24"/>
              </w:rPr>
            </w:pPr>
          </w:p>
        </w:tc>
        <w:tc>
          <w:tcPr>
            <w:tcW w:w="753" w:type="pct"/>
            <w:vAlign w:val="center"/>
          </w:tcPr>
          <w:p w14:paraId="467FED1F" w14:textId="77777777" w:rsidR="008244F8" w:rsidRPr="00454A64" w:rsidRDefault="008244F8" w:rsidP="00281F49">
            <w:pPr>
              <w:pStyle w:val="ConsPlusNormal"/>
              <w:spacing w:line="276" w:lineRule="auto"/>
              <w:rPr>
                <w:rFonts w:ascii="Times New Roman" w:hAnsi="Times New Roman" w:cs="Times New Roman"/>
                <w:sz w:val="24"/>
                <w:szCs w:val="24"/>
              </w:rPr>
            </w:pPr>
          </w:p>
        </w:tc>
        <w:tc>
          <w:tcPr>
            <w:tcW w:w="661" w:type="pct"/>
            <w:vAlign w:val="center"/>
          </w:tcPr>
          <w:p w14:paraId="34B88A04" w14:textId="77777777" w:rsidR="008244F8" w:rsidRPr="00454A64" w:rsidRDefault="008244F8" w:rsidP="00281F49">
            <w:pPr>
              <w:pStyle w:val="ConsPlusNormal"/>
              <w:spacing w:line="276" w:lineRule="auto"/>
              <w:rPr>
                <w:rFonts w:ascii="Times New Roman" w:hAnsi="Times New Roman" w:cs="Times New Roman"/>
                <w:sz w:val="24"/>
                <w:szCs w:val="24"/>
              </w:rPr>
            </w:pPr>
          </w:p>
        </w:tc>
        <w:tc>
          <w:tcPr>
            <w:tcW w:w="654" w:type="pct"/>
            <w:vAlign w:val="center"/>
          </w:tcPr>
          <w:p w14:paraId="2693876F" w14:textId="77777777" w:rsidR="008244F8" w:rsidRPr="00454A64" w:rsidRDefault="008244F8" w:rsidP="00281F49">
            <w:pPr>
              <w:pStyle w:val="ConsPlusNormal"/>
              <w:spacing w:line="276" w:lineRule="auto"/>
              <w:rPr>
                <w:rFonts w:ascii="Times New Roman" w:hAnsi="Times New Roman" w:cs="Times New Roman"/>
                <w:sz w:val="24"/>
                <w:szCs w:val="24"/>
              </w:rPr>
            </w:pPr>
          </w:p>
        </w:tc>
        <w:tc>
          <w:tcPr>
            <w:tcW w:w="752" w:type="pct"/>
            <w:vAlign w:val="center"/>
          </w:tcPr>
          <w:p w14:paraId="04BF67D9" w14:textId="77777777" w:rsidR="008244F8" w:rsidRPr="00454A64" w:rsidRDefault="008244F8" w:rsidP="00281F49">
            <w:pPr>
              <w:pStyle w:val="ConsPlusNormal"/>
              <w:spacing w:line="276" w:lineRule="auto"/>
              <w:rPr>
                <w:rFonts w:ascii="Times New Roman" w:hAnsi="Times New Roman" w:cs="Times New Roman"/>
                <w:sz w:val="24"/>
                <w:szCs w:val="24"/>
              </w:rPr>
            </w:pPr>
          </w:p>
        </w:tc>
      </w:tr>
      <w:tr w:rsidR="008166F4" w:rsidRPr="00454A64" w14:paraId="3E241847" w14:textId="77777777" w:rsidTr="00123838">
        <w:tc>
          <w:tcPr>
            <w:tcW w:w="162" w:type="pct"/>
            <w:vAlign w:val="bottom"/>
          </w:tcPr>
          <w:p w14:paraId="125CC88E" w14:textId="77777777" w:rsidR="008244F8" w:rsidRPr="00454A64" w:rsidRDefault="008244F8" w:rsidP="00281F49">
            <w:pPr>
              <w:pStyle w:val="ConsPlusNormal"/>
              <w:spacing w:line="276" w:lineRule="auto"/>
              <w:rPr>
                <w:rFonts w:ascii="Times New Roman" w:hAnsi="Times New Roman" w:cs="Times New Roman"/>
                <w:sz w:val="24"/>
                <w:szCs w:val="24"/>
              </w:rPr>
            </w:pPr>
          </w:p>
        </w:tc>
        <w:tc>
          <w:tcPr>
            <w:tcW w:w="599" w:type="pct"/>
            <w:vAlign w:val="bottom"/>
          </w:tcPr>
          <w:p w14:paraId="0C86BAAB" w14:textId="77777777" w:rsidR="008244F8" w:rsidRPr="00454A64" w:rsidRDefault="008244F8" w:rsidP="00281F49">
            <w:pPr>
              <w:pStyle w:val="ConsPlusNormal"/>
              <w:spacing w:line="276" w:lineRule="auto"/>
              <w:jc w:val="right"/>
              <w:rPr>
                <w:rFonts w:ascii="Times New Roman" w:hAnsi="Times New Roman" w:cs="Times New Roman"/>
                <w:sz w:val="24"/>
                <w:szCs w:val="24"/>
              </w:rPr>
            </w:pPr>
            <w:r w:rsidRPr="00454A64">
              <w:rPr>
                <w:rFonts w:ascii="Times New Roman" w:hAnsi="Times New Roman" w:cs="Times New Roman"/>
                <w:sz w:val="24"/>
                <w:szCs w:val="24"/>
              </w:rPr>
              <w:t>Итого</w:t>
            </w:r>
          </w:p>
        </w:tc>
        <w:tc>
          <w:tcPr>
            <w:tcW w:w="661" w:type="pct"/>
            <w:vAlign w:val="bottom"/>
          </w:tcPr>
          <w:p w14:paraId="27B3E5C0"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0,00</w:t>
            </w:r>
          </w:p>
        </w:tc>
        <w:tc>
          <w:tcPr>
            <w:tcW w:w="759" w:type="pct"/>
            <w:vAlign w:val="bottom"/>
          </w:tcPr>
          <w:p w14:paraId="3B81AFFF"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0,00</w:t>
            </w:r>
          </w:p>
        </w:tc>
        <w:tc>
          <w:tcPr>
            <w:tcW w:w="753" w:type="pct"/>
            <w:vAlign w:val="bottom"/>
          </w:tcPr>
          <w:p w14:paraId="79499AC8"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0,00</w:t>
            </w:r>
          </w:p>
        </w:tc>
        <w:tc>
          <w:tcPr>
            <w:tcW w:w="661" w:type="pct"/>
            <w:vAlign w:val="bottom"/>
          </w:tcPr>
          <w:p w14:paraId="17C3DFFF"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0,00</w:t>
            </w:r>
          </w:p>
        </w:tc>
        <w:tc>
          <w:tcPr>
            <w:tcW w:w="654" w:type="pct"/>
            <w:vAlign w:val="bottom"/>
          </w:tcPr>
          <w:p w14:paraId="5074FE7F"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0,00</w:t>
            </w:r>
          </w:p>
        </w:tc>
        <w:tc>
          <w:tcPr>
            <w:tcW w:w="752" w:type="pct"/>
            <w:vAlign w:val="bottom"/>
          </w:tcPr>
          <w:p w14:paraId="33542534" w14:textId="77777777" w:rsidR="008244F8" w:rsidRPr="00454A64" w:rsidRDefault="008244F8"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0,00</w:t>
            </w:r>
          </w:p>
        </w:tc>
      </w:tr>
    </w:tbl>
    <w:p w14:paraId="09C43436" w14:textId="77777777" w:rsidR="008244F8" w:rsidRPr="00454A64" w:rsidRDefault="008244F8" w:rsidP="00281F49">
      <w:pPr>
        <w:pStyle w:val="ConsPlusNormal"/>
        <w:spacing w:line="276" w:lineRule="auto"/>
        <w:ind w:firstLine="540"/>
        <w:jc w:val="both"/>
        <w:rPr>
          <w:rFonts w:ascii="Times New Roman" w:hAnsi="Times New Roman" w:cs="Times New Roman"/>
          <w:sz w:val="24"/>
          <w:szCs w:val="24"/>
        </w:rPr>
      </w:pPr>
      <w:r w:rsidRPr="00454A64">
        <w:rPr>
          <w:rFonts w:ascii="Times New Roman" w:hAnsi="Times New Roman" w:cs="Times New Roman"/>
          <w:sz w:val="24"/>
          <w:szCs w:val="24"/>
        </w:rPr>
        <w:t>Руководитель ___________________ (Ф.И.О.)</w:t>
      </w:r>
    </w:p>
    <w:p w14:paraId="4713BBFB" w14:textId="77777777" w:rsidR="008244F8" w:rsidRPr="00454A64" w:rsidRDefault="008244F8" w:rsidP="00934D06">
      <w:pPr>
        <w:pStyle w:val="ConsPlusNormal"/>
        <w:spacing w:line="276" w:lineRule="auto"/>
        <w:ind w:firstLine="540"/>
        <w:jc w:val="both"/>
        <w:rPr>
          <w:rFonts w:ascii="Times New Roman" w:hAnsi="Times New Roman" w:cs="Times New Roman"/>
          <w:sz w:val="24"/>
          <w:szCs w:val="24"/>
        </w:rPr>
      </w:pPr>
      <w:r w:rsidRPr="00454A64">
        <w:rPr>
          <w:rFonts w:ascii="Times New Roman" w:hAnsi="Times New Roman" w:cs="Times New Roman"/>
          <w:sz w:val="24"/>
          <w:szCs w:val="24"/>
        </w:rPr>
        <w:t>МП</w:t>
      </w:r>
    </w:p>
    <w:p w14:paraId="5B1F6725" w14:textId="77777777" w:rsidR="008244F8" w:rsidRPr="00454A64" w:rsidRDefault="008244F8" w:rsidP="00281F49">
      <w:pPr>
        <w:pStyle w:val="ConsPlusNormal"/>
        <w:spacing w:line="276" w:lineRule="auto"/>
        <w:ind w:firstLine="540"/>
        <w:jc w:val="both"/>
        <w:rPr>
          <w:rFonts w:ascii="Times New Roman" w:hAnsi="Times New Roman" w:cs="Times New Roman"/>
          <w:sz w:val="24"/>
          <w:szCs w:val="24"/>
        </w:rPr>
      </w:pPr>
      <w:r w:rsidRPr="00454A64">
        <w:rPr>
          <w:rFonts w:ascii="Times New Roman" w:hAnsi="Times New Roman" w:cs="Times New Roman"/>
          <w:sz w:val="24"/>
          <w:szCs w:val="24"/>
        </w:rPr>
        <w:t>Исполнитель: Ф.И.О., телефон</w:t>
      </w:r>
    </w:p>
    <w:p w14:paraId="5EC4E3E9" w14:textId="77777777" w:rsidR="008244F8" w:rsidRPr="00454A64" w:rsidRDefault="008244F8" w:rsidP="00281F49">
      <w:pPr>
        <w:pStyle w:val="ConsPlusNormal"/>
        <w:spacing w:line="276" w:lineRule="auto"/>
        <w:rPr>
          <w:rFonts w:ascii="Times New Roman" w:hAnsi="Times New Roman" w:cs="Times New Roman"/>
          <w:sz w:val="24"/>
          <w:szCs w:val="24"/>
        </w:rPr>
        <w:sectPr w:rsidR="008244F8" w:rsidRPr="00454A64" w:rsidSect="00123838">
          <w:pgSz w:w="16838" w:h="11905" w:orient="landscape"/>
          <w:pgMar w:top="1134" w:right="1134" w:bottom="567" w:left="1134" w:header="0" w:footer="336" w:gutter="0"/>
          <w:cols w:space="720"/>
          <w:titlePg/>
        </w:sectPr>
      </w:pPr>
    </w:p>
    <w:p w14:paraId="426849F2" w14:textId="77777777" w:rsidR="001B79C6" w:rsidRPr="00454A64" w:rsidRDefault="001B79C6" w:rsidP="00281F49">
      <w:pPr>
        <w:pStyle w:val="ConsPlusNormal"/>
        <w:spacing w:line="276" w:lineRule="auto"/>
        <w:jc w:val="right"/>
        <w:outlineLvl w:val="1"/>
        <w:rPr>
          <w:rFonts w:ascii="Times New Roman" w:hAnsi="Times New Roman" w:cs="Times New Roman"/>
          <w:sz w:val="24"/>
          <w:szCs w:val="24"/>
        </w:rPr>
      </w:pPr>
      <w:r w:rsidRPr="00454A64">
        <w:rPr>
          <w:rFonts w:ascii="Times New Roman" w:hAnsi="Times New Roman" w:cs="Times New Roman"/>
          <w:sz w:val="24"/>
          <w:szCs w:val="24"/>
        </w:rPr>
        <w:lastRenderedPageBreak/>
        <w:t>Приложение 3</w:t>
      </w:r>
    </w:p>
    <w:p w14:paraId="35E99CC2" w14:textId="77777777" w:rsidR="008244F8" w:rsidRPr="00454A64" w:rsidRDefault="008244F8" w:rsidP="00281F49">
      <w:pPr>
        <w:pStyle w:val="ConsPlusNormal"/>
        <w:spacing w:line="276" w:lineRule="auto"/>
        <w:ind w:left="3402"/>
        <w:jc w:val="right"/>
        <w:rPr>
          <w:rFonts w:ascii="Times New Roman" w:hAnsi="Times New Roman" w:cs="Times New Roman"/>
          <w:sz w:val="24"/>
          <w:szCs w:val="24"/>
        </w:rPr>
      </w:pPr>
      <w:r w:rsidRPr="00454A64">
        <w:rPr>
          <w:rFonts w:ascii="Times New Roman" w:hAnsi="Times New Roman" w:cs="Times New Roman"/>
          <w:sz w:val="24"/>
          <w:szCs w:val="24"/>
        </w:rPr>
        <w:t>к Порядку предоставления субсидии из бюджета городского округа Реутов Московской области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5E2FA221" w14:textId="77777777" w:rsidR="001B79C6" w:rsidRPr="00454A64" w:rsidRDefault="001B79C6" w:rsidP="00281F49">
      <w:pPr>
        <w:pStyle w:val="ConsPlusNormal"/>
        <w:spacing w:line="276" w:lineRule="auto"/>
        <w:jc w:val="both"/>
        <w:rPr>
          <w:rFonts w:ascii="Times New Roman" w:hAnsi="Times New Roman" w:cs="Times New Roman"/>
          <w:sz w:val="24"/>
          <w:szCs w:val="24"/>
        </w:rPr>
      </w:pPr>
    </w:p>
    <w:p w14:paraId="646BBC27" w14:textId="77777777" w:rsidR="001B79C6" w:rsidRPr="00454A64" w:rsidRDefault="001B79C6" w:rsidP="00281F49">
      <w:pPr>
        <w:pStyle w:val="ConsPlusNormal"/>
        <w:spacing w:line="276" w:lineRule="auto"/>
        <w:jc w:val="center"/>
        <w:rPr>
          <w:rFonts w:ascii="Times New Roman" w:hAnsi="Times New Roman" w:cs="Times New Roman"/>
          <w:sz w:val="24"/>
          <w:szCs w:val="24"/>
        </w:rPr>
      </w:pPr>
      <w:bookmarkStart w:id="10" w:name="P400"/>
      <w:bookmarkEnd w:id="10"/>
      <w:r w:rsidRPr="00454A64">
        <w:rPr>
          <w:rFonts w:ascii="Times New Roman" w:hAnsi="Times New Roman" w:cs="Times New Roman"/>
          <w:sz w:val="24"/>
          <w:szCs w:val="24"/>
        </w:rPr>
        <w:t xml:space="preserve">Соглашение </w:t>
      </w:r>
      <w:r w:rsidR="00934D06" w:rsidRPr="00454A64">
        <w:rPr>
          <w:rFonts w:ascii="Times New Roman" w:hAnsi="Times New Roman" w:cs="Times New Roman"/>
          <w:sz w:val="24"/>
          <w:szCs w:val="24"/>
        </w:rPr>
        <w:t>№</w:t>
      </w:r>
      <w:r w:rsidRPr="00454A64">
        <w:rPr>
          <w:rFonts w:ascii="Times New Roman" w:hAnsi="Times New Roman" w:cs="Times New Roman"/>
          <w:sz w:val="24"/>
          <w:szCs w:val="24"/>
        </w:rPr>
        <w:t xml:space="preserve"> ___</w:t>
      </w:r>
    </w:p>
    <w:p w14:paraId="141E2127" w14:textId="77777777" w:rsidR="001B79C6" w:rsidRPr="00454A64" w:rsidRDefault="001B79C6" w:rsidP="00AA347A">
      <w:pPr>
        <w:pStyle w:val="ConsPlusNormal"/>
        <w:tabs>
          <w:tab w:val="left" w:pos="851"/>
        </w:tabs>
        <w:spacing w:line="276" w:lineRule="auto"/>
        <w:ind w:firstLine="709"/>
        <w:jc w:val="center"/>
        <w:rPr>
          <w:rFonts w:ascii="Times New Roman" w:hAnsi="Times New Roman" w:cs="Times New Roman"/>
          <w:sz w:val="24"/>
          <w:szCs w:val="24"/>
        </w:rPr>
      </w:pPr>
      <w:r w:rsidRPr="00454A64">
        <w:rPr>
          <w:rFonts w:ascii="Times New Roman" w:hAnsi="Times New Roman" w:cs="Times New Roman"/>
          <w:sz w:val="24"/>
          <w:szCs w:val="24"/>
        </w:rPr>
        <w:t xml:space="preserve">о предоставлении </w:t>
      </w:r>
      <w:r w:rsidR="008244F8" w:rsidRPr="00454A64">
        <w:rPr>
          <w:rFonts w:ascii="Times New Roman" w:hAnsi="Times New Roman" w:cs="Times New Roman"/>
          <w:sz w:val="24"/>
          <w:szCs w:val="24"/>
        </w:rPr>
        <w:t xml:space="preserve">субсидии из бюджета городского округа Реутов Московской области </w:t>
      </w:r>
      <w:r w:rsidR="00AA347A" w:rsidRPr="00454A64">
        <w:rPr>
          <w:rFonts w:ascii="Times New Roman" w:hAnsi="Times New Roman" w:cs="Times New Roman"/>
          <w:sz w:val="24"/>
          <w:szCs w:val="24"/>
        </w:rPr>
        <w:t xml:space="preserve"> _____________(наименование Получателя) </w:t>
      </w:r>
      <w:r w:rsidR="008244F8" w:rsidRPr="00454A64">
        <w:rPr>
          <w:rFonts w:ascii="Times New Roman" w:hAnsi="Times New Roman" w:cs="Times New Roman"/>
          <w:sz w:val="24"/>
          <w:szCs w:val="24"/>
        </w:rPr>
        <w:t>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bl>
      <w:tblPr>
        <w:tblW w:w="5000" w:type="pct"/>
        <w:tblCellMar>
          <w:top w:w="102" w:type="dxa"/>
          <w:left w:w="62" w:type="dxa"/>
          <w:bottom w:w="102" w:type="dxa"/>
          <w:right w:w="62" w:type="dxa"/>
        </w:tblCellMar>
        <w:tblLook w:val="0000" w:firstRow="0" w:lastRow="0" w:firstColumn="0" w:lastColumn="0" w:noHBand="0" w:noVBand="0"/>
      </w:tblPr>
      <w:tblGrid>
        <w:gridCol w:w="5102"/>
        <w:gridCol w:w="5102"/>
      </w:tblGrid>
      <w:tr w:rsidR="008166F4" w:rsidRPr="00454A64" w14:paraId="4E5E27FA" w14:textId="77777777" w:rsidTr="00123838">
        <w:tc>
          <w:tcPr>
            <w:tcW w:w="2500" w:type="pct"/>
            <w:tcBorders>
              <w:top w:val="nil"/>
              <w:left w:val="nil"/>
              <w:bottom w:val="nil"/>
              <w:right w:val="nil"/>
            </w:tcBorders>
          </w:tcPr>
          <w:p w14:paraId="62EA87BE" w14:textId="77777777" w:rsidR="001B79C6" w:rsidRPr="00454A64" w:rsidRDefault="00D17C52"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г.</w:t>
            </w:r>
            <w:r w:rsidR="008244F8" w:rsidRPr="00454A64">
              <w:rPr>
                <w:rFonts w:ascii="Times New Roman" w:hAnsi="Times New Roman" w:cs="Times New Roman"/>
                <w:sz w:val="24"/>
                <w:szCs w:val="24"/>
              </w:rPr>
              <w:t>Реутов</w:t>
            </w:r>
          </w:p>
          <w:p w14:paraId="5A66752A" w14:textId="77777777" w:rsidR="001B79C6" w:rsidRPr="00454A64" w:rsidRDefault="001B79C6"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(место заключения Соглашения)</w:t>
            </w:r>
          </w:p>
        </w:tc>
        <w:tc>
          <w:tcPr>
            <w:tcW w:w="2500" w:type="pct"/>
            <w:tcBorders>
              <w:top w:val="nil"/>
              <w:left w:val="nil"/>
              <w:bottom w:val="nil"/>
              <w:right w:val="nil"/>
            </w:tcBorders>
            <w:vAlign w:val="bottom"/>
          </w:tcPr>
          <w:p w14:paraId="27A9B0BD" w14:textId="77777777" w:rsidR="001B79C6" w:rsidRPr="00454A64" w:rsidRDefault="001B79C6" w:rsidP="00281F49">
            <w:pPr>
              <w:pStyle w:val="ConsPlusNormal"/>
              <w:spacing w:line="276" w:lineRule="auto"/>
              <w:jc w:val="right"/>
              <w:rPr>
                <w:rFonts w:ascii="Times New Roman" w:hAnsi="Times New Roman" w:cs="Times New Roman"/>
                <w:sz w:val="24"/>
                <w:szCs w:val="24"/>
              </w:rPr>
            </w:pPr>
            <w:r w:rsidRPr="00454A64">
              <w:rPr>
                <w:rFonts w:ascii="Times New Roman" w:hAnsi="Times New Roman" w:cs="Times New Roman"/>
                <w:sz w:val="24"/>
                <w:szCs w:val="24"/>
              </w:rPr>
              <w:t>____________________________ 20 _</w:t>
            </w:r>
          </w:p>
          <w:p w14:paraId="33EE0C64"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(дата заключения Соглашения)</w:t>
            </w:r>
          </w:p>
        </w:tc>
      </w:tr>
      <w:tr w:rsidR="008166F4" w:rsidRPr="00454A64" w14:paraId="18806E82" w14:textId="77777777" w:rsidTr="00123838">
        <w:tc>
          <w:tcPr>
            <w:tcW w:w="5000" w:type="pct"/>
            <w:gridSpan w:val="2"/>
            <w:tcBorders>
              <w:top w:val="nil"/>
              <w:left w:val="nil"/>
              <w:bottom w:val="nil"/>
              <w:right w:val="nil"/>
            </w:tcBorders>
          </w:tcPr>
          <w:p w14:paraId="0D307EE2" w14:textId="77777777" w:rsidR="001B79C6" w:rsidRPr="00454A64" w:rsidRDefault="00D17C52" w:rsidP="00281F49">
            <w:pPr>
              <w:pStyle w:val="ConsPlusNormal"/>
              <w:spacing w:line="276" w:lineRule="auto"/>
              <w:jc w:val="both"/>
              <w:rPr>
                <w:rFonts w:ascii="Times New Roman" w:hAnsi="Times New Roman" w:cs="Times New Roman"/>
                <w:sz w:val="24"/>
                <w:szCs w:val="24"/>
              </w:rPr>
            </w:pPr>
            <w:r w:rsidRPr="00454A64">
              <w:rPr>
                <w:rFonts w:ascii="Times New Roman" w:hAnsi="Times New Roman" w:cs="Times New Roman"/>
                <w:sz w:val="24"/>
                <w:szCs w:val="24"/>
              </w:rPr>
              <w:t xml:space="preserve">Управление образования Администрации городского округа Реутов Московской области, именуемый в дальнейшем </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Уполномоченный орган</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 xml:space="preserve">, в лице Начальника Управления образования Администрации городского округа Реутов Московской области ________, действующей на основании _________, с одной стороны, и ______________, именуемое в дальнейшем </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Получатель</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 xml:space="preserve">, в лице ___________________________________, действующего на основании ______________________________, с другой стороны, именуемые совместно </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Стороны</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 xml:space="preserve">, в соответствии с </w:t>
            </w:r>
            <w:r w:rsidR="00AA347A" w:rsidRPr="00454A64">
              <w:rPr>
                <w:rFonts w:ascii="Times New Roman" w:hAnsi="Times New Roman" w:cs="Times New Roman"/>
                <w:sz w:val="24"/>
                <w:szCs w:val="24"/>
              </w:rPr>
              <w:t xml:space="preserve">Порядком предоставления субсидии из бюджета городского округа Реутов Московской области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w:t>
            </w:r>
            <w:r w:rsidR="00AA347A" w:rsidRPr="00454A64">
              <w:rPr>
                <w:rFonts w:ascii="Times New Roman" w:hAnsi="Times New Roman" w:cs="Times New Roman"/>
                <w:sz w:val="24"/>
                <w:szCs w:val="24"/>
              </w:rPr>
              <w:lastRenderedPageBreak/>
              <w:t xml:space="preserve">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(далее – Порядок) </w:t>
            </w:r>
            <w:r w:rsidRPr="00454A64">
              <w:rPr>
                <w:rFonts w:ascii="Times New Roman" w:hAnsi="Times New Roman" w:cs="Times New Roman"/>
                <w:sz w:val="24"/>
                <w:szCs w:val="24"/>
              </w:rPr>
              <w:t>заключили настоящее Соглашение о нижеследующем</w:t>
            </w:r>
            <w:r w:rsidR="001B79C6" w:rsidRPr="00454A64">
              <w:rPr>
                <w:rFonts w:ascii="Times New Roman" w:hAnsi="Times New Roman" w:cs="Times New Roman"/>
                <w:sz w:val="24"/>
                <w:szCs w:val="24"/>
              </w:rPr>
              <w:t>:</w:t>
            </w:r>
          </w:p>
        </w:tc>
      </w:tr>
      <w:tr w:rsidR="008166F4" w:rsidRPr="00454A64" w14:paraId="5ED8269E" w14:textId="77777777" w:rsidTr="00123838">
        <w:tc>
          <w:tcPr>
            <w:tcW w:w="5000" w:type="pct"/>
            <w:gridSpan w:val="2"/>
            <w:tcBorders>
              <w:top w:val="nil"/>
              <w:left w:val="nil"/>
              <w:bottom w:val="nil"/>
              <w:right w:val="nil"/>
            </w:tcBorders>
          </w:tcPr>
          <w:p w14:paraId="121C32DE" w14:textId="77777777" w:rsidR="001B79C6" w:rsidRPr="00454A64" w:rsidRDefault="001B79C6" w:rsidP="00281F49">
            <w:pPr>
              <w:pStyle w:val="ConsPlusNormal"/>
              <w:spacing w:line="276" w:lineRule="auto"/>
              <w:jc w:val="center"/>
              <w:outlineLvl w:val="2"/>
              <w:rPr>
                <w:rFonts w:ascii="Times New Roman" w:hAnsi="Times New Roman" w:cs="Times New Roman"/>
                <w:sz w:val="24"/>
                <w:szCs w:val="24"/>
              </w:rPr>
            </w:pPr>
            <w:r w:rsidRPr="00454A64">
              <w:rPr>
                <w:rFonts w:ascii="Times New Roman" w:hAnsi="Times New Roman" w:cs="Times New Roman"/>
                <w:sz w:val="24"/>
                <w:szCs w:val="24"/>
              </w:rPr>
              <w:lastRenderedPageBreak/>
              <w:t>1. Предмет Соглашения</w:t>
            </w:r>
          </w:p>
        </w:tc>
      </w:tr>
      <w:tr w:rsidR="008166F4" w:rsidRPr="00454A64" w14:paraId="0A25CB50" w14:textId="77777777" w:rsidTr="00123838">
        <w:tc>
          <w:tcPr>
            <w:tcW w:w="5000" w:type="pct"/>
            <w:gridSpan w:val="2"/>
            <w:tcBorders>
              <w:top w:val="nil"/>
              <w:left w:val="nil"/>
              <w:bottom w:val="nil"/>
              <w:right w:val="nil"/>
            </w:tcBorders>
          </w:tcPr>
          <w:p w14:paraId="254E6F8A" w14:textId="77777777" w:rsidR="001B79C6" w:rsidRPr="00454A64" w:rsidRDefault="001B79C6" w:rsidP="00281F49">
            <w:pPr>
              <w:pStyle w:val="ConsPlusNormal"/>
              <w:tabs>
                <w:tab w:val="left" w:pos="851"/>
              </w:tabs>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1.1. Предметом настоящего Соглашения является предоставление из бюджета </w:t>
            </w:r>
            <w:r w:rsidR="008244F8" w:rsidRPr="00454A64">
              <w:rPr>
                <w:rFonts w:ascii="Times New Roman" w:hAnsi="Times New Roman" w:cs="Times New Roman"/>
                <w:sz w:val="24"/>
                <w:szCs w:val="24"/>
              </w:rPr>
              <w:t>г</w:t>
            </w:r>
            <w:r w:rsidRPr="00454A64">
              <w:rPr>
                <w:rFonts w:ascii="Times New Roman" w:hAnsi="Times New Roman" w:cs="Times New Roman"/>
                <w:sz w:val="24"/>
                <w:szCs w:val="24"/>
              </w:rPr>
              <w:t xml:space="preserve">ородского округа </w:t>
            </w:r>
            <w:r w:rsidR="008244F8" w:rsidRPr="00454A64">
              <w:rPr>
                <w:rFonts w:ascii="Times New Roman" w:hAnsi="Times New Roman" w:cs="Times New Roman"/>
                <w:sz w:val="24"/>
                <w:szCs w:val="24"/>
              </w:rPr>
              <w:t>Реутов</w:t>
            </w:r>
            <w:r w:rsidRPr="00454A64">
              <w:rPr>
                <w:rFonts w:ascii="Times New Roman" w:hAnsi="Times New Roman" w:cs="Times New Roman"/>
                <w:sz w:val="24"/>
                <w:szCs w:val="24"/>
              </w:rPr>
              <w:t xml:space="preserve"> Московской области в 20___ году __________________________________________________________________________</w:t>
            </w:r>
          </w:p>
          <w:p w14:paraId="4D19C970" w14:textId="77777777" w:rsidR="001B79C6" w:rsidRPr="00454A64" w:rsidRDefault="001B79C6" w:rsidP="00281F49">
            <w:pPr>
              <w:pStyle w:val="ConsPlusNormal"/>
              <w:tabs>
                <w:tab w:val="left" w:pos="851"/>
              </w:tabs>
              <w:spacing w:line="276" w:lineRule="auto"/>
              <w:ind w:firstLine="709"/>
              <w:jc w:val="center"/>
              <w:rPr>
                <w:rFonts w:ascii="Times New Roman" w:hAnsi="Times New Roman" w:cs="Times New Roman"/>
                <w:sz w:val="24"/>
                <w:szCs w:val="24"/>
              </w:rPr>
            </w:pPr>
            <w:r w:rsidRPr="00454A64">
              <w:rPr>
                <w:rFonts w:ascii="Times New Roman" w:hAnsi="Times New Roman" w:cs="Times New Roman"/>
                <w:sz w:val="24"/>
                <w:szCs w:val="24"/>
              </w:rPr>
              <w:t>(наименование Получателя)</w:t>
            </w:r>
          </w:p>
          <w:p w14:paraId="7151B263" w14:textId="77777777" w:rsidR="001B79C6" w:rsidRPr="00454A64" w:rsidRDefault="001B79C6" w:rsidP="00AA347A">
            <w:pPr>
              <w:pStyle w:val="ConsPlusNormal"/>
              <w:tabs>
                <w:tab w:val="left" w:pos="851"/>
              </w:tabs>
              <w:spacing w:line="276" w:lineRule="auto"/>
              <w:jc w:val="both"/>
              <w:rPr>
                <w:rFonts w:ascii="Times New Roman" w:hAnsi="Times New Roman" w:cs="Times New Roman"/>
                <w:sz w:val="24"/>
                <w:szCs w:val="24"/>
              </w:rPr>
            </w:pPr>
            <w:r w:rsidRPr="00454A64">
              <w:rPr>
                <w:rFonts w:ascii="Times New Roman" w:hAnsi="Times New Roman" w:cs="Times New Roman"/>
                <w:sz w:val="24"/>
                <w:szCs w:val="24"/>
              </w:rPr>
              <w:t xml:space="preserve">субсидии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(далее - субсидия), расположенных на территории </w:t>
            </w:r>
            <w:r w:rsidR="008244F8" w:rsidRPr="00454A64">
              <w:rPr>
                <w:rFonts w:ascii="Times New Roman" w:hAnsi="Times New Roman" w:cs="Times New Roman"/>
                <w:sz w:val="24"/>
                <w:szCs w:val="24"/>
              </w:rPr>
              <w:t>г</w:t>
            </w:r>
            <w:r w:rsidRPr="00454A64">
              <w:rPr>
                <w:rFonts w:ascii="Times New Roman" w:hAnsi="Times New Roman" w:cs="Times New Roman"/>
                <w:sz w:val="24"/>
                <w:szCs w:val="24"/>
              </w:rPr>
              <w:t xml:space="preserve">ородского округа </w:t>
            </w:r>
            <w:r w:rsidR="008244F8" w:rsidRPr="00454A64">
              <w:rPr>
                <w:rFonts w:ascii="Times New Roman" w:hAnsi="Times New Roman" w:cs="Times New Roman"/>
                <w:sz w:val="24"/>
                <w:szCs w:val="24"/>
              </w:rPr>
              <w:t>Реутов</w:t>
            </w:r>
            <w:r w:rsidRPr="00454A64">
              <w:rPr>
                <w:rFonts w:ascii="Times New Roman" w:hAnsi="Times New Roman" w:cs="Times New Roman"/>
                <w:sz w:val="24"/>
                <w:szCs w:val="24"/>
              </w:rPr>
              <w:t xml:space="preserve"> Московской области в рамках муниципальной программы </w:t>
            </w:r>
            <w:r w:rsidR="008244F8" w:rsidRPr="00454A64">
              <w:rPr>
                <w:rFonts w:ascii="Times New Roman" w:hAnsi="Times New Roman" w:cs="Times New Roman"/>
                <w:sz w:val="24"/>
                <w:szCs w:val="24"/>
              </w:rPr>
              <w:t xml:space="preserve">городского округа Реутов </w:t>
            </w:r>
            <w:r w:rsidRPr="00454A64">
              <w:rPr>
                <w:rFonts w:ascii="Times New Roman" w:hAnsi="Times New Roman" w:cs="Times New Roman"/>
                <w:sz w:val="24"/>
                <w:szCs w:val="24"/>
              </w:rPr>
              <w:t xml:space="preserve">Московской области </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Образование</w:t>
            </w:r>
            <w:r w:rsidR="00EF75D8" w:rsidRPr="00454A64">
              <w:rPr>
                <w:rFonts w:ascii="Times New Roman" w:hAnsi="Times New Roman" w:cs="Times New Roman"/>
                <w:sz w:val="24"/>
                <w:szCs w:val="24"/>
              </w:rPr>
              <w:t>»</w:t>
            </w:r>
            <w:r w:rsidRPr="00454A64">
              <w:rPr>
                <w:rFonts w:ascii="Times New Roman" w:hAnsi="Times New Roman" w:cs="Times New Roman"/>
                <w:sz w:val="24"/>
                <w:szCs w:val="24"/>
              </w:rPr>
              <w:t xml:space="preserve"> на 2023-2027 годы.</w:t>
            </w:r>
          </w:p>
          <w:p w14:paraId="663584F6" w14:textId="77777777" w:rsidR="001B79C6" w:rsidRPr="00454A64" w:rsidRDefault="001B79C6" w:rsidP="00281F49">
            <w:pPr>
              <w:pStyle w:val="ConsPlusNormal"/>
              <w:tabs>
                <w:tab w:val="left" w:pos="851"/>
              </w:tabs>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1.2. Общий объем субсидии, предоставляемой бюджетом </w:t>
            </w:r>
            <w:r w:rsidR="008244F8" w:rsidRPr="00454A64">
              <w:rPr>
                <w:rFonts w:ascii="Times New Roman" w:hAnsi="Times New Roman" w:cs="Times New Roman"/>
                <w:sz w:val="24"/>
                <w:szCs w:val="24"/>
              </w:rPr>
              <w:t xml:space="preserve">городского округа Реутов </w:t>
            </w:r>
            <w:r w:rsidRPr="00454A64">
              <w:rPr>
                <w:rFonts w:ascii="Times New Roman" w:hAnsi="Times New Roman" w:cs="Times New Roman"/>
                <w:sz w:val="24"/>
                <w:szCs w:val="24"/>
              </w:rPr>
              <w:t>Московской области по настоящему Соглашению в 20___ году, составляет в _____________________________ (____________) рублей __ копеек.</w:t>
            </w:r>
          </w:p>
          <w:p w14:paraId="2E3ABB18" w14:textId="77777777" w:rsidR="001B79C6" w:rsidRPr="00454A64" w:rsidRDefault="001B79C6" w:rsidP="00281F49">
            <w:pPr>
              <w:pStyle w:val="ConsPlusNormal"/>
              <w:tabs>
                <w:tab w:val="left" w:pos="851"/>
              </w:tabs>
              <w:spacing w:line="276" w:lineRule="auto"/>
              <w:ind w:firstLine="709"/>
              <w:rPr>
                <w:rFonts w:ascii="Times New Roman" w:hAnsi="Times New Roman" w:cs="Times New Roman"/>
                <w:sz w:val="24"/>
                <w:szCs w:val="24"/>
              </w:rPr>
            </w:pPr>
            <w:r w:rsidRPr="00454A64">
              <w:rPr>
                <w:rFonts w:ascii="Times New Roman" w:hAnsi="Times New Roman" w:cs="Times New Roman"/>
                <w:sz w:val="24"/>
                <w:szCs w:val="24"/>
              </w:rPr>
              <w:t>(сумма прописью)</w:t>
            </w:r>
          </w:p>
          <w:p w14:paraId="1E284683" w14:textId="77777777" w:rsidR="001B79C6" w:rsidRPr="00454A64" w:rsidRDefault="001B79C6" w:rsidP="00281F49">
            <w:pPr>
              <w:pStyle w:val="ConsPlusNormal"/>
              <w:tabs>
                <w:tab w:val="left" w:pos="851"/>
              </w:tabs>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1.3. Субсидия предоставляется Получателю в соответствии с Порядком, на основании среднегодовой численности обучающихся и воспитанников, получающих образование по образовательной программе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w:t>
            </w:r>
            <w:r w:rsidR="008244F8" w:rsidRPr="00454A64">
              <w:rPr>
                <w:rFonts w:ascii="Times New Roman" w:hAnsi="Times New Roman" w:cs="Times New Roman"/>
                <w:sz w:val="24"/>
                <w:szCs w:val="24"/>
              </w:rPr>
              <w:t xml:space="preserve">городского округа Реутов </w:t>
            </w:r>
            <w:r w:rsidRPr="00454A64">
              <w:rPr>
                <w:rFonts w:ascii="Times New Roman" w:hAnsi="Times New Roman" w:cs="Times New Roman"/>
                <w:sz w:val="24"/>
                <w:szCs w:val="24"/>
              </w:rPr>
              <w:t>Московской области.</w:t>
            </w:r>
          </w:p>
        </w:tc>
      </w:tr>
      <w:tr w:rsidR="008166F4" w:rsidRPr="00454A64" w14:paraId="6F6EC231" w14:textId="77777777" w:rsidTr="00123838">
        <w:tc>
          <w:tcPr>
            <w:tcW w:w="5000" w:type="pct"/>
            <w:gridSpan w:val="2"/>
            <w:tcBorders>
              <w:top w:val="nil"/>
              <w:left w:val="nil"/>
              <w:bottom w:val="nil"/>
              <w:right w:val="nil"/>
            </w:tcBorders>
          </w:tcPr>
          <w:p w14:paraId="66F5669F" w14:textId="77777777" w:rsidR="001B79C6" w:rsidRPr="00454A64" w:rsidRDefault="001B79C6" w:rsidP="00281F49">
            <w:pPr>
              <w:pStyle w:val="ConsPlusNormal"/>
              <w:tabs>
                <w:tab w:val="left" w:pos="851"/>
              </w:tabs>
              <w:spacing w:line="276" w:lineRule="auto"/>
              <w:ind w:right="-2" w:firstLine="567"/>
              <w:jc w:val="center"/>
              <w:outlineLvl w:val="2"/>
              <w:rPr>
                <w:rFonts w:ascii="Times New Roman" w:hAnsi="Times New Roman" w:cs="Times New Roman"/>
                <w:sz w:val="24"/>
                <w:szCs w:val="24"/>
              </w:rPr>
            </w:pPr>
            <w:r w:rsidRPr="00454A64">
              <w:rPr>
                <w:rFonts w:ascii="Times New Roman" w:hAnsi="Times New Roman" w:cs="Times New Roman"/>
                <w:sz w:val="24"/>
                <w:szCs w:val="24"/>
              </w:rPr>
              <w:t>2. Финансовое обеспечение предоставления Субсидии</w:t>
            </w:r>
          </w:p>
        </w:tc>
      </w:tr>
    </w:tbl>
    <w:p w14:paraId="071CC93E" w14:textId="77777777" w:rsidR="001B79C6" w:rsidRPr="00454A64" w:rsidRDefault="001B79C6"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2.</w:t>
      </w:r>
      <w:r w:rsidR="00A45A86" w:rsidRPr="00454A64">
        <w:rPr>
          <w:rFonts w:ascii="Times New Roman" w:hAnsi="Times New Roman" w:cs="Times New Roman"/>
          <w:sz w:val="24"/>
          <w:szCs w:val="24"/>
        </w:rPr>
        <w:t>1</w:t>
      </w:r>
      <w:r w:rsidRPr="00454A64">
        <w:rPr>
          <w:rFonts w:ascii="Times New Roman" w:hAnsi="Times New Roman" w:cs="Times New Roman"/>
          <w:sz w:val="24"/>
          <w:szCs w:val="24"/>
        </w:rPr>
        <w:t xml:space="preserve">. Размер субсидии, предоставляемой в 20__ году из бюджета </w:t>
      </w:r>
      <w:r w:rsidR="008244F8" w:rsidRPr="00454A64">
        <w:rPr>
          <w:rFonts w:ascii="Times New Roman" w:hAnsi="Times New Roman" w:cs="Times New Roman"/>
          <w:sz w:val="24"/>
          <w:szCs w:val="24"/>
        </w:rPr>
        <w:t>городского округа Реутов</w:t>
      </w:r>
      <w:r w:rsidRPr="00454A64">
        <w:rPr>
          <w:rFonts w:ascii="Times New Roman" w:hAnsi="Times New Roman" w:cs="Times New Roman"/>
          <w:sz w:val="24"/>
          <w:szCs w:val="24"/>
        </w:rPr>
        <w:t xml:space="preserve"> Московской области, в соответствии с настоящим Соглашением, составляет ________________ (______________________) рублей - по коду БК </w:t>
      </w:r>
      <w:r w:rsidRPr="00454A64">
        <w:rPr>
          <w:rFonts w:ascii="Times New Roman" w:hAnsi="Times New Roman" w:cs="Times New Roman"/>
          <w:sz w:val="24"/>
          <w:szCs w:val="24"/>
        </w:rPr>
        <w:lastRenderedPageBreak/>
        <w:t>____________________________________________________________________________________________________________________________, в том числе расходы:</w:t>
      </w:r>
    </w:p>
    <w:p w14:paraId="7660F150" w14:textId="77777777" w:rsidR="001B79C6" w:rsidRPr="00454A64" w:rsidRDefault="001B79C6"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1) Заработная плата _______ (________) рублей ____ копеек в том числе:</w:t>
      </w:r>
    </w:p>
    <w:p w14:paraId="00168732" w14:textId="77777777" w:rsidR="001B79C6" w:rsidRPr="00454A64" w:rsidRDefault="001B79C6"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на оплату труда, в том числе на оплату ежегодных оплачиваемых отпусков и начисления на выплаты по оплате труда педагогических работников составляет _______ (________) рублей ___ копеек;</w:t>
      </w:r>
    </w:p>
    <w:p w14:paraId="7B4D49D3" w14:textId="77777777" w:rsidR="001B79C6" w:rsidRPr="00454A64" w:rsidRDefault="001B79C6"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на оплату труда административно-хозяйственных, учебно-вспомогательных и иных работников ________ (__________) рублей ___ копеек.</w:t>
      </w:r>
    </w:p>
    <w:p w14:paraId="5F161A7D" w14:textId="77777777" w:rsidR="001B79C6" w:rsidRPr="00454A64" w:rsidRDefault="001B79C6"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2) Расходы на приобретение учебников в печатной и (или) электронной форме (включая лицензию на электронные формы учебников) и учебных пособий, средств обучения, игр, игрушек в размере _________ (____________) рублей ___ копеек.</w:t>
      </w:r>
    </w:p>
    <w:p w14:paraId="6E03182E" w14:textId="77777777" w:rsidR="001B79C6" w:rsidRPr="00454A64" w:rsidRDefault="001B79C6"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3) Расходы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исключением общеобразовательных организаций с круглосуточным пребыванием обучающихся и общеобразовательных организаций для обучающихся с ограниченными возможностями здоровья в размере ______ (___) рублей _______ копеек.</w:t>
      </w:r>
    </w:p>
    <w:p w14:paraId="07C396B3" w14:textId="77777777" w:rsidR="001B79C6" w:rsidRPr="00454A64" w:rsidRDefault="001B79C6"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2.</w:t>
      </w:r>
      <w:r w:rsidR="00A45A86" w:rsidRPr="00454A64">
        <w:rPr>
          <w:rFonts w:ascii="Times New Roman" w:hAnsi="Times New Roman" w:cs="Times New Roman"/>
          <w:sz w:val="24"/>
          <w:szCs w:val="24"/>
        </w:rPr>
        <w:t>2</w:t>
      </w:r>
      <w:r w:rsidRPr="00454A64">
        <w:rPr>
          <w:rFonts w:ascii="Times New Roman" w:hAnsi="Times New Roman" w:cs="Times New Roman"/>
          <w:sz w:val="24"/>
          <w:szCs w:val="24"/>
        </w:rPr>
        <w:t>. Данные средства субсидии предусмотрены на прогнозируемую среднегодовую численность воспитанников и обучающихся в количестве ________ человек.</w:t>
      </w:r>
    </w:p>
    <w:p w14:paraId="7578F969" w14:textId="77777777" w:rsidR="001B79C6" w:rsidRPr="00454A64" w:rsidRDefault="001B79C6" w:rsidP="00281F49">
      <w:pPr>
        <w:pStyle w:val="ConsPlusNormal"/>
        <w:tabs>
          <w:tab w:val="left" w:pos="851"/>
        </w:tabs>
        <w:spacing w:line="276" w:lineRule="auto"/>
        <w:ind w:right="-2" w:firstLine="567"/>
        <w:jc w:val="both"/>
        <w:rPr>
          <w:rFonts w:ascii="Times New Roman" w:hAnsi="Times New Roman" w:cs="Times New Roman"/>
          <w:sz w:val="24"/>
          <w:szCs w:val="24"/>
        </w:rPr>
      </w:pPr>
    </w:p>
    <w:p w14:paraId="3D052DAD" w14:textId="77777777" w:rsidR="001B79C6" w:rsidRPr="00454A64" w:rsidRDefault="001B79C6" w:rsidP="00281F49">
      <w:pPr>
        <w:pStyle w:val="ConsPlusNormal"/>
        <w:tabs>
          <w:tab w:val="left" w:pos="851"/>
        </w:tabs>
        <w:spacing w:line="276" w:lineRule="auto"/>
        <w:ind w:right="-2" w:firstLine="567"/>
        <w:jc w:val="center"/>
        <w:outlineLvl w:val="2"/>
        <w:rPr>
          <w:rFonts w:ascii="Times New Roman" w:hAnsi="Times New Roman" w:cs="Times New Roman"/>
          <w:sz w:val="24"/>
          <w:szCs w:val="24"/>
        </w:rPr>
      </w:pPr>
      <w:r w:rsidRPr="00454A64">
        <w:rPr>
          <w:rFonts w:ascii="Times New Roman" w:hAnsi="Times New Roman" w:cs="Times New Roman"/>
          <w:sz w:val="24"/>
          <w:szCs w:val="24"/>
        </w:rPr>
        <w:t>3. Условия и порядок предоставления и расходования субсидии</w:t>
      </w:r>
    </w:p>
    <w:p w14:paraId="0AB61B7F" w14:textId="77777777" w:rsidR="001B79C6" w:rsidRPr="00454A64" w:rsidRDefault="001B79C6" w:rsidP="00281F49">
      <w:pPr>
        <w:pStyle w:val="ConsPlusNormal"/>
        <w:tabs>
          <w:tab w:val="left" w:pos="851"/>
        </w:tabs>
        <w:spacing w:line="276" w:lineRule="auto"/>
        <w:ind w:right="-2" w:firstLine="567"/>
        <w:jc w:val="both"/>
        <w:rPr>
          <w:rFonts w:ascii="Times New Roman" w:hAnsi="Times New Roman" w:cs="Times New Roman"/>
          <w:sz w:val="24"/>
          <w:szCs w:val="24"/>
        </w:rPr>
      </w:pPr>
    </w:p>
    <w:p w14:paraId="07497BDB" w14:textId="77777777" w:rsidR="00FD4D74" w:rsidRPr="00454A64" w:rsidRDefault="001B79C6"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3.1. </w:t>
      </w:r>
      <w:r w:rsidR="00FD4D74" w:rsidRPr="00454A64">
        <w:rPr>
          <w:rFonts w:ascii="Times New Roman" w:hAnsi="Times New Roman" w:cs="Times New Roman"/>
          <w:sz w:val="24"/>
          <w:szCs w:val="24"/>
        </w:rPr>
        <w:t>Субсидия предоставляется в соответствии с утвержденным Порядком на цели, в соответствии с пунктом 1.3 раздела I утвержденного Порядка при предоставлении Получателем Уполномоченному органу документов, необходимых для принятия решения о перечислении субсидии.</w:t>
      </w:r>
    </w:p>
    <w:p w14:paraId="29213430" w14:textId="77777777" w:rsidR="001B79C6" w:rsidRPr="00454A64" w:rsidRDefault="001B79C6"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3.</w:t>
      </w:r>
      <w:r w:rsidR="00B12536" w:rsidRPr="00454A64">
        <w:rPr>
          <w:rFonts w:ascii="Times New Roman" w:hAnsi="Times New Roman" w:cs="Times New Roman"/>
          <w:sz w:val="24"/>
          <w:szCs w:val="24"/>
        </w:rPr>
        <w:t>2</w:t>
      </w:r>
      <w:r w:rsidRPr="00454A64">
        <w:rPr>
          <w:rFonts w:ascii="Times New Roman" w:hAnsi="Times New Roman" w:cs="Times New Roman"/>
          <w:sz w:val="24"/>
          <w:szCs w:val="24"/>
        </w:rPr>
        <w:t>. Перечисление субсидии осуществляется ежемесячно не позднее 17 числа текущего месяца в сумме, рассчитанной, исходя из нормативов финансового обеспечения на одного обучающегося, воспитанника в месяц на основании нормативного правового акта Московской области о финансовом обеспечении реализации прав граждан на получение общедоступного и бесплатного дошкольного образования в _________ году и фактической средней численности обучающихся и воспитанников.</w:t>
      </w:r>
    </w:p>
    <w:p w14:paraId="79DBCEAE" w14:textId="77777777" w:rsidR="001B79C6" w:rsidRPr="00454A64" w:rsidRDefault="001B79C6"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3.</w:t>
      </w:r>
      <w:r w:rsidR="00B12536" w:rsidRPr="00454A64">
        <w:rPr>
          <w:rFonts w:ascii="Times New Roman" w:hAnsi="Times New Roman" w:cs="Times New Roman"/>
          <w:sz w:val="24"/>
          <w:szCs w:val="24"/>
        </w:rPr>
        <w:t>3</w:t>
      </w:r>
      <w:r w:rsidRPr="00454A64">
        <w:rPr>
          <w:rFonts w:ascii="Times New Roman" w:hAnsi="Times New Roman" w:cs="Times New Roman"/>
          <w:sz w:val="24"/>
          <w:szCs w:val="24"/>
        </w:rPr>
        <w:t xml:space="preserve">. Перечисление субсидии осуществляется с лицевого счета </w:t>
      </w:r>
      <w:r w:rsidR="007C4F9B" w:rsidRPr="00454A64">
        <w:rPr>
          <w:rFonts w:ascii="Times New Roman" w:hAnsi="Times New Roman" w:cs="Times New Roman"/>
          <w:sz w:val="24"/>
          <w:szCs w:val="24"/>
        </w:rPr>
        <w:t>Управление образования</w:t>
      </w:r>
      <w:r w:rsidRPr="00454A64">
        <w:rPr>
          <w:rFonts w:ascii="Times New Roman" w:hAnsi="Times New Roman" w:cs="Times New Roman"/>
          <w:sz w:val="24"/>
          <w:szCs w:val="24"/>
        </w:rPr>
        <w:t xml:space="preserve">, Администрации </w:t>
      </w:r>
      <w:r w:rsidR="007C4F9B" w:rsidRPr="00454A64">
        <w:rPr>
          <w:rFonts w:ascii="Times New Roman" w:hAnsi="Times New Roman" w:cs="Times New Roman"/>
          <w:sz w:val="24"/>
          <w:szCs w:val="24"/>
        </w:rPr>
        <w:t>городского</w:t>
      </w:r>
      <w:r w:rsidR="00FD4D74" w:rsidRPr="00454A64">
        <w:rPr>
          <w:rFonts w:ascii="Times New Roman" w:hAnsi="Times New Roman" w:cs="Times New Roman"/>
          <w:sz w:val="24"/>
          <w:szCs w:val="24"/>
        </w:rPr>
        <w:t xml:space="preserve"> округа Реутов </w:t>
      </w:r>
      <w:r w:rsidRPr="00454A64">
        <w:rPr>
          <w:rFonts w:ascii="Times New Roman" w:hAnsi="Times New Roman" w:cs="Times New Roman"/>
          <w:sz w:val="24"/>
          <w:szCs w:val="24"/>
        </w:rPr>
        <w:t>Московской области, открытый в Федеральном казначействе по Московской области,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14:paraId="0094E0BA" w14:textId="77777777" w:rsidR="001B79C6" w:rsidRPr="00454A64" w:rsidRDefault="001B79C6" w:rsidP="00281F49">
      <w:pPr>
        <w:pStyle w:val="ConsPlusNormal"/>
        <w:tabs>
          <w:tab w:val="left" w:pos="851"/>
        </w:tabs>
        <w:spacing w:line="276" w:lineRule="auto"/>
        <w:ind w:right="-2" w:firstLine="567"/>
        <w:jc w:val="both"/>
        <w:rPr>
          <w:rFonts w:ascii="Times New Roman" w:hAnsi="Times New Roman" w:cs="Times New Roman"/>
          <w:sz w:val="24"/>
          <w:szCs w:val="24"/>
        </w:rPr>
      </w:pPr>
    </w:p>
    <w:p w14:paraId="6A7DE841" w14:textId="77777777" w:rsidR="001B79C6" w:rsidRPr="00454A64" w:rsidRDefault="001B79C6" w:rsidP="00281F49">
      <w:pPr>
        <w:pStyle w:val="ConsPlusNormal"/>
        <w:tabs>
          <w:tab w:val="left" w:pos="851"/>
        </w:tabs>
        <w:spacing w:line="276" w:lineRule="auto"/>
        <w:ind w:right="-2" w:firstLine="567"/>
        <w:jc w:val="center"/>
        <w:outlineLvl w:val="2"/>
        <w:rPr>
          <w:rFonts w:ascii="Times New Roman" w:hAnsi="Times New Roman" w:cs="Times New Roman"/>
          <w:sz w:val="24"/>
          <w:szCs w:val="24"/>
        </w:rPr>
      </w:pPr>
      <w:r w:rsidRPr="00454A64">
        <w:rPr>
          <w:rFonts w:ascii="Times New Roman" w:hAnsi="Times New Roman" w:cs="Times New Roman"/>
          <w:sz w:val="24"/>
          <w:szCs w:val="24"/>
        </w:rPr>
        <w:t>4. Права и обязанности Сторон</w:t>
      </w:r>
    </w:p>
    <w:p w14:paraId="7B43F7A7" w14:textId="77777777" w:rsidR="001B79C6" w:rsidRPr="00454A64" w:rsidRDefault="001B79C6" w:rsidP="00281F49">
      <w:pPr>
        <w:pStyle w:val="ConsPlusNormal"/>
        <w:tabs>
          <w:tab w:val="left" w:pos="851"/>
        </w:tabs>
        <w:spacing w:line="276" w:lineRule="auto"/>
        <w:ind w:right="-2" w:firstLine="567"/>
        <w:jc w:val="both"/>
        <w:rPr>
          <w:rFonts w:ascii="Times New Roman" w:hAnsi="Times New Roman" w:cs="Times New Roman"/>
          <w:sz w:val="24"/>
          <w:szCs w:val="24"/>
        </w:rPr>
      </w:pPr>
    </w:p>
    <w:p w14:paraId="7980B880"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4.1. Уполномоченный орган обязуется:</w:t>
      </w:r>
    </w:p>
    <w:p w14:paraId="5A3309FF"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1) осуществлять финансовое обеспечение расходов по предоставлению субсидии Получателю субсидии в пределах утвержденных лимитов, предусмотренных в бюджете округа в соответствии со сводной бюджетной росписью на соответствующий финансовый год на основании представленных документов, необходимых для санкционирования оплаты расходов;</w:t>
      </w:r>
    </w:p>
    <w:p w14:paraId="73137372"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2) осуществлять перечисление субсидии в порядке, установленном для исполнения бюджета </w:t>
      </w:r>
      <w:r w:rsidR="007C4F9B" w:rsidRPr="00454A64">
        <w:rPr>
          <w:rFonts w:ascii="Times New Roman" w:hAnsi="Times New Roman" w:cs="Times New Roman"/>
          <w:sz w:val="24"/>
          <w:szCs w:val="24"/>
        </w:rPr>
        <w:lastRenderedPageBreak/>
        <w:t>городского</w:t>
      </w:r>
      <w:r w:rsidRPr="00454A64">
        <w:rPr>
          <w:rFonts w:ascii="Times New Roman" w:hAnsi="Times New Roman" w:cs="Times New Roman"/>
          <w:sz w:val="24"/>
          <w:szCs w:val="24"/>
        </w:rPr>
        <w:t xml:space="preserve"> округа Реутов Московской области по расходам;</w:t>
      </w:r>
    </w:p>
    <w:p w14:paraId="4C40C743"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3) обеспечивать исполнение бюджетных полномочий, предусмотренных бюджетным законодательством Российской Федерации;</w:t>
      </w:r>
    </w:p>
    <w:p w14:paraId="6C293013"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4) рассматривать предложения Получателя субсидии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14:paraId="032647D6"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5) осуществлять контроль за целевым использованием субсидии в соответствии с утвержденным Порядком;</w:t>
      </w:r>
    </w:p>
    <w:p w14:paraId="6E9E84D4"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4.2. Уполномоченный орган вправе:</w:t>
      </w:r>
    </w:p>
    <w:p w14:paraId="525A99AD"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1) уточнять и дополнять Соглашение, в том числе уточнять сроки предоставления субсидии;</w:t>
      </w:r>
    </w:p>
    <w:p w14:paraId="78C65889"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2) изменять размер предоставляемой в соответствии с настоящим Соглашением субсидии в случаях:</w:t>
      </w:r>
    </w:p>
    <w:p w14:paraId="6C3F860A"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 увеличения или уменьшения объема бюджетных ассигнований на текущий год в соответствии с решением о бюджете </w:t>
      </w:r>
      <w:r w:rsidR="007C4F9B" w:rsidRPr="00454A64">
        <w:rPr>
          <w:rFonts w:ascii="Times New Roman" w:hAnsi="Times New Roman" w:cs="Times New Roman"/>
          <w:sz w:val="24"/>
          <w:szCs w:val="24"/>
        </w:rPr>
        <w:t>городского</w:t>
      </w:r>
      <w:r w:rsidRPr="00454A64">
        <w:rPr>
          <w:rFonts w:ascii="Times New Roman" w:hAnsi="Times New Roman" w:cs="Times New Roman"/>
          <w:sz w:val="24"/>
          <w:szCs w:val="24"/>
        </w:rPr>
        <w:t xml:space="preserve"> округа Реутов Московской области на соответствующий год и плановый период;</w:t>
      </w:r>
    </w:p>
    <w:p w14:paraId="5C061AA7"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 внесения изменений в законы Московской области, долгосрочные целевые и (или) ведомственные целевые программы и иные нормативные правовые акты, устанавливающие расходное обязательство по предоставлению субсидии на иные цели;</w:t>
      </w:r>
    </w:p>
    <w:p w14:paraId="71395D98"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3) приостанавливать предоставление субсидии в случае нарушения Получателем субсидии сроков предоставления отчета об использовании субсидии за отчетный период;</w:t>
      </w:r>
    </w:p>
    <w:p w14:paraId="40C883C2"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4) прекращать предоставление субсидии в случае установления фактов ее нецелевого использования;</w:t>
      </w:r>
    </w:p>
    <w:p w14:paraId="677386E9"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5) </w:t>
      </w:r>
      <w:r w:rsidR="007C4F9B" w:rsidRPr="00454A64">
        <w:rPr>
          <w:rFonts w:ascii="Times New Roman" w:hAnsi="Times New Roman" w:cs="Times New Roman"/>
          <w:sz w:val="24"/>
          <w:szCs w:val="24"/>
        </w:rPr>
        <w:t>Управление образования</w:t>
      </w:r>
      <w:r w:rsidRPr="00454A64">
        <w:rPr>
          <w:rFonts w:ascii="Times New Roman" w:hAnsi="Times New Roman" w:cs="Times New Roman"/>
          <w:sz w:val="24"/>
          <w:szCs w:val="24"/>
        </w:rPr>
        <w:t xml:space="preserve"> и органы государственного (муниципального) финансового контроля в соответствии со статьями 268.1 и 269.2 Бюджетного кодекса Российской Федерации имеют право осуществлять проверки соблюдения Получателем условий и порядка предоставления и расходования субсидии.</w:t>
      </w:r>
    </w:p>
    <w:p w14:paraId="560B85E4"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4.3. Получатель обязуется:</w:t>
      </w:r>
    </w:p>
    <w:p w14:paraId="131C4F3A"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1) соблюдать условия, определенные утвержденным Порядком;</w:t>
      </w:r>
    </w:p>
    <w:p w14:paraId="40181DEA"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2) выполнять обязательства по предоставлению образовательных услуг с указанием образовательной программы;</w:t>
      </w:r>
    </w:p>
    <w:p w14:paraId="78407C89"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3) предоставлять Уполномоченному органу информацию о количественном составе воспитанников по возрастным группам в отчетном месяце в срок до 1-го числа каждого месяца;</w:t>
      </w:r>
    </w:p>
    <w:p w14:paraId="5CF68E80"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4) предоставлять информацию Уполномоченному органу о фактической численности воспитанников в разрезе направленности групп и возраста и обучающихся по уровням общего образования в срок до 1-го числа каждого месяца;</w:t>
      </w:r>
    </w:p>
    <w:p w14:paraId="79C5B2B7" w14:textId="77777777" w:rsidR="00FD4D74" w:rsidRPr="00454A64" w:rsidRDefault="00FD4D74" w:rsidP="00A45A86">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5) обеспечивать расходование субсидии </w:t>
      </w:r>
      <w:r w:rsidR="00A45A86" w:rsidRPr="00454A64">
        <w:rPr>
          <w:rFonts w:ascii="Times New Roman" w:hAnsi="Times New Roman" w:cs="Times New Roman"/>
          <w:sz w:val="24"/>
          <w:szCs w:val="24"/>
        </w:rPr>
        <w:t>на цели, в соответствии с пунктом 1.3 раздела I утвержденного Порядка;</w:t>
      </w:r>
    </w:p>
    <w:p w14:paraId="30661E1A"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6) Получатель обязан вести отдельный учет поступающих бюджетных средств субсидии, средств родительской платы и средств, полученных за оказание дополнительных услуг;</w:t>
      </w:r>
    </w:p>
    <w:p w14:paraId="589D9C97"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7) предоставлять в </w:t>
      </w:r>
      <w:r w:rsidR="00EF75D8" w:rsidRPr="00454A64">
        <w:rPr>
          <w:rFonts w:ascii="Times New Roman" w:hAnsi="Times New Roman" w:cs="Times New Roman"/>
          <w:sz w:val="24"/>
          <w:szCs w:val="24"/>
        </w:rPr>
        <w:t xml:space="preserve">МКУ «Управление бухгалтерского учета города Реутов» </w:t>
      </w:r>
      <w:r w:rsidRPr="00454A64">
        <w:rPr>
          <w:rFonts w:ascii="Times New Roman" w:hAnsi="Times New Roman" w:cs="Times New Roman"/>
          <w:sz w:val="24"/>
          <w:szCs w:val="24"/>
        </w:rPr>
        <w:t>в срок до первого числа месяца, следующего за отчетным, расчеты на перечисление средств субсидии (Приложение 1, Приложение 2, Приложение 3 к Соглашению) в соответствии с пунктами 3.2, 3.3 утвержденного Порядка;</w:t>
      </w:r>
    </w:p>
    <w:p w14:paraId="318D4232"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8) предоставлять в </w:t>
      </w:r>
      <w:r w:rsidR="00EF75D8" w:rsidRPr="00454A64">
        <w:rPr>
          <w:rFonts w:ascii="Times New Roman" w:hAnsi="Times New Roman" w:cs="Times New Roman"/>
          <w:sz w:val="24"/>
          <w:szCs w:val="24"/>
        </w:rPr>
        <w:t>МКУ «Управление бухгалтерского учета города Реутов»</w:t>
      </w:r>
      <w:r w:rsidRPr="00454A64">
        <w:rPr>
          <w:rFonts w:ascii="Times New Roman" w:hAnsi="Times New Roman" w:cs="Times New Roman"/>
          <w:sz w:val="24"/>
          <w:szCs w:val="24"/>
        </w:rPr>
        <w:t>:</w:t>
      </w:r>
    </w:p>
    <w:p w14:paraId="13313CE0"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 ежеквартально в срок до 3 числа месяца, следующего за отчетным отчет, об использовании субсидии согласно Приложению 5 к Порядку;</w:t>
      </w:r>
    </w:p>
    <w:p w14:paraId="62F92681"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lastRenderedPageBreak/>
        <w:t>- годовой отчет о расходовании средств субсидии в срок до 15 числа месяца, следующего за отчетным периодом согласно Приложению 5 к Порядку;</w:t>
      </w:r>
    </w:p>
    <w:p w14:paraId="0B47077F"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9) осуществлять возврат в доход бюджета округа не использованный в текущем финансовом году остаток субсидии в соответствии с пунктом 5 статьи 242 Бюджетного кодекса Российской Федерации.</w:t>
      </w:r>
    </w:p>
    <w:p w14:paraId="3EF74471"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10) уведомлять Уполномоченный орган в письменном виде в случае изменения юридического адреса, платежных реквизитов в срок не позднее 5 (пяти) рабочих дней с момента вступления в силу этих изменений.</w:t>
      </w:r>
    </w:p>
    <w:p w14:paraId="2F096A75"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4.4. Получатель в соответствии с пунктом 5 статьи 78 Бюджетного кодекса РФ дает свое согласие на осуществление </w:t>
      </w:r>
      <w:r w:rsidR="007C4F9B" w:rsidRPr="00454A64">
        <w:rPr>
          <w:rFonts w:ascii="Times New Roman" w:hAnsi="Times New Roman" w:cs="Times New Roman"/>
          <w:sz w:val="24"/>
          <w:szCs w:val="24"/>
        </w:rPr>
        <w:t>Управлением образования</w:t>
      </w:r>
      <w:r w:rsidRPr="00454A64">
        <w:rPr>
          <w:rFonts w:ascii="Times New Roman" w:hAnsi="Times New Roman" w:cs="Times New Roman"/>
          <w:sz w:val="24"/>
          <w:szCs w:val="24"/>
        </w:rPr>
        <w:t>, предоставившим субсидии, а также органами государственного (муниципального) финансового контроля в соответствии со статьями 268.1 и 269.2 Бюджетного кодекса Российской Федерации проверок соблюдения условий и порядка предоставления и расходования субсидии.</w:t>
      </w:r>
    </w:p>
    <w:p w14:paraId="1745E851" w14:textId="77777777" w:rsidR="00FD4D74" w:rsidRPr="00454A64" w:rsidRDefault="00FD4D74" w:rsidP="00281F49">
      <w:pPr>
        <w:pStyle w:val="ConsPlusNormal"/>
        <w:tabs>
          <w:tab w:val="left" w:pos="851"/>
        </w:tabs>
        <w:spacing w:line="276" w:lineRule="auto"/>
        <w:ind w:right="-2" w:firstLine="567"/>
        <w:jc w:val="both"/>
        <w:rPr>
          <w:rFonts w:ascii="Times New Roman" w:hAnsi="Times New Roman" w:cs="Times New Roman"/>
          <w:sz w:val="24"/>
          <w:szCs w:val="24"/>
        </w:rPr>
      </w:pPr>
    </w:p>
    <w:p w14:paraId="6FEE2EC9" w14:textId="77777777" w:rsidR="00FD4D74" w:rsidRPr="00454A64" w:rsidRDefault="00FD4D74" w:rsidP="00281F49">
      <w:pPr>
        <w:pStyle w:val="ConsPlusNormal"/>
        <w:tabs>
          <w:tab w:val="left" w:pos="851"/>
        </w:tabs>
        <w:spacing w:line="276" w:lineRule="auto"/>
        <w:ind w:right="-2" w:firstLine="567"/>
        <w:jc w:val="center"/>
        <w:rPr>
          <w:rFonts w:ascii="Times New Roman" w:hAnsi="Times New Roman" w:cs="Times New Roman"/>
          <w:sz w:val="24"/>
          <w:szCs w:val="24"/>
        </w:rPr>
      </w:pPr>
      <w:r w:rsidRPr="00454A64">
        <w:rPr>
          <w:rFonts w:ascii="Times New Roman" w:hAnsi="Times New Roman" w:cs="Times New Roman"/>
          <w:sz w:val="24"/>
          <w:szCs w:val="24"/>
        </w:rPr>
        <w:t>5. Ответственность Сторон</w:t>
      </w:r>
    </w:p>
    <w:p w14:paraId="1F85BA2D" w14:textId="77777777" w:rsidR="00123838" w:rsidRPr="00454A64" w:rsidRDefault="00123838" w:rsidP="00281F49">
      <w:pPr>
        <w:pStyle w:val="ConsPlusNormal"/>
        <w:tabs>
          <w:tab w:val="left" w:pos="851"/>
        </w:tabs>
        <w:spacing w:line="276" w:lineRule="auto"/>
        <w:ind w:right="-2" w:firstLine="567"/>
        <w:jc w:val="center"/>
        <w:rPr>
          <w:rFonts w:ascii="Times New Roman" w:hAnsi="Times New Roman" w:cs="Times New Roman"/>
          <w:sz w:val="24"/>
          <w:szCs w:val="24"/>
        </w:rPr>
      </w:pPr>
    </w:p>
    <w:p w14:paraId="68440C37"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159578D8"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5.2. Получатель несет ответственность за нецелевое использование средств субсидии в соответствии с бюджетным законодательством.</w:t>
      </w:r>
    </w:p>
    <w:p w14:paraId="2249A84C"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5.3. Получатель несет ответственность за несвоевременное представление в Уполномоченный орган отчетности, предусмотренной настоящим Соглашением.</w:t>
      </w:r>
    </w:p>
    <w:p w14:paraId="7ECA3D6D"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5.4. В случае использования субсидии не по целевому назначению Получатель обязан возвратить полученные в рамках данного Соглашения денежные средства в полном объеме в бюджет </w:t>
      </w:r>
      <w:r w:rsidR="007C4F9B" w:rsidRPr="00454A64">
        <w:rPr>
          <w:rFonts w:ascii="Times New Roman" w:hAnsi="Times New Roman" w:cs="Times New Roman"/>
          <w:sz w:val="24"/>
          <w:szCs w:val="24"/>
        </w:rPr>
        <w:t>городского</w:t>
      </w:r>
      <w:r w:rsidRPr="00454A64">
        <w:rPr>
          <w:rFonts w:ascii="Times New Roman" w:hAnsi="Times New Roman" w:cs="Times New Roman"/>
          <w:sz w:val="24"/>
          <w:szCs w:val="24"/>
        </w:rPr>
        <w:t xml:space="preserve"> округа Реутов Московской области в срок, указанный в письменном уведомлении о возврате.</w:t>
      </w:r>
    </w:p>
    <w:p w14:paraId="2FA38C4A"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5.5. Руководитель Получателя несет ответственность за достоверность предоставляемой Уполномоченному органу информации.</w:t>
      </w:r>
    </w:p>
    <w:p w14:paraId="3049B8F1" w14:textId="77777777" w:rsidR="00FD4D74" w:rsidRPr="00454A64" w:rsidRDefault="00FD4D74" w:rsidP="00281F49">
      <w:pPr>
        <w:pStyle w:val="ConsPlusNormal"/>
        <w:tabs>
          <w:tab w:val="left" w:pos="851"/>
        </w:tabs>
        <w:spacing w:line="276" w:lineRule="auto"/>
        <w:ind w:right="-2" w:firstLine="567"/>
        <w:jc w:val="both"/>
        <w:rPr>
          <w:rFonts w:ascii="Times New Roman" w:hAnsi="Times New Roman" w:cs="Times New Roman"/>
          <w:sz w:val="24"/>
          <w:szCs w:val="24"/>
        </w:rPr>
      </w:pPr>
    </w:p>
    <w:p w14:paraId="1748C906" w14:textId="77777777" w:rsidR="00FD4D74" w:rsidRPr="00454A64" w:rsidRDefault="00FD4D74" w:rsidP="00281F49">
      <w:pPr>
        <w:pStyle w:val="ConsPlusNormal"/>
        <w:tabs>
          <w:tab w:val="left" w:pos="851"/>
        </w:tabs>
        <w:spacing w:line="276" w:lineRule="auto"/>
        <w:ind w:right="-2" w:firstLine="567"/>
        <w:jc w:val="center"/>
        <w:rPr>
          <w:rFonts w:ascii="Times New Roman" w:hAnsi="Times New Roman" w:cs="Times New Roman"/>
          <w:sz w:val="24"/>
          <w:szCs w:val="24"/>
        </w:rPr>
      </w:pPr>
      <w:r w:rsidRPr="00454A64">
        <w:rPr>
          <w:rFonts w:ascii="Times New Roman" w:hAnsi="Times New Roman" w:cs="Times New Roman"/>
          <w:sz w:val="24"/>
          <w:szCs w:val="24"/>
        </w:rPr>
        <w:t>6. Заключительные положения</w:t>
      </w:r>
    </w:p>
    <w:p w14:paraId="5E54ABFE" w14:textId="77777777" w:rsidR="00123838" w:rsidRPr="00454A64" w:rsidRDefault="00123838" w:rsidP="00281F49">
      <w:pPr>
        <w:pStyle w:val="ConsPlusNormal"/>
        <w:tabs>
          <w:tab w:val="left" w:pos="851"/>
        </w:tabs>
        <w:spacing w:line="276" w:lineRule="auto"/>
        <w:ind w:right="-2" w:firstLine="567"/>
        <w:jc w:val="center"/>
        <w:rPr>
          <w:rFonts w:ascii="Times New Roman" w:hAnsi="Times New Roman" w:cs="Times New Roman"/>
          <w:sz w:val="24"/>
          <w:szCs w:val="24"/>
        </w:rPr>
      </w:pPr>
    </w:p>
    <w:p w14:paraId="71570DAE"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6.1. Настоящее Соглашение составлено в двух экземплярах, имеющих одинаковую юридическую силу, по одному для каждой из Сторон.</w:t>
      </w:r>
    </w:p>
    <w:p w14:paraId="33B4C752"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6.2. Настоящее Соглашение вступает в силу с даты его подписания Сторонами и применяется к правоотношениям, возникшим с 01.01.20____, и действует до полного исполнения Сторонами обязательств по настоящему Соглашению по 31.12.20_____.</w:t>
      </w:r>
    </w:p>
    <w:p w14:paraId="394F590D"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6.3. Изменения в настоящее Соглашение вносятся по соглашению Сторон путем заключения дополнительных соглашений.</w:t>
      </w:r>
    </w:p>
    <w:p w14:paraId="34180D68"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6.4. Споры и разногласия, возникшие при исполнении настоящего Соглашения, разрешаются путем переговоров между Сторонами.</w:t>
      </w:r>
    </w:p>
    <w:p w14:paraId="19C725C7"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6.5. В случае невозможности разрешения споров разногласий путем переговоров, Стороны решают споры в установленном законодательством судебном порядке.</w:t>
      </w:r>
    </w:p>
    <w:p w14:paraId="0800F25A"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6.6. Расторжение настоящего Соглашения допускается по соглашению Сторон или в установленном законодательством судебном порядке.</w:t>
      </w:r>
    </w:p>
    <w:p w14:paraId="275E1CDF"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6.7. Расторжение настоящего Соглашения в одностороннем порядке возможно в случае </w:t>
      </w:r>
      <w:r w:rsidRPr="00454A64">
        <w:rPr>
          <w:rFonts w:ascii="Times New Roman" w:hAnsi="Times New Roman" w:cs="Times New Roman"/>
          <w:sz w:val="24"/>
          <w:szCs w:val="24"/>
        </w:rPr>
        <w:lastRenderedPageBreak/>
        <w:t>недостижения Получателем установленных настоящим Соглашением показателей результативности (результатов) использования субсидии.</w:t>
      </w:r>
    </w:p>
    <w:p w14:paraId="60865700"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6.8. Неотъемлемой частью настоящего Соглашения являются:</w:t>
      </w:r>
    </w:p>
    <w:p w14:paraId="1CC4797D"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1) Приложение 1 Расчет на перечисление средств субсидии из бюджета </w:t>
      </w:r>
      <w:r w:rsidR="007C4F9B" w:rsidRPr="00454A64">
        <w:rPr>
          <w:rFonts w:ascii="Times New Roman" w:hAnsi="Times New Roman" w:cs="Times New Roman"/>
          <w:sz w:val="24"/>
          <w:szCs w:val="24"/>
        </w:rPr>
        <w:t>городского</w:t>
      </w:r>
      <w:r w:rsidRPr="00454A64">
        <w:rPr>
          <w:rFonts w:ascii="Times New Roman" w:hAnsi="Times New Roman" w:cs="Times New Roman"/>
          <w:sz w:val="24"/>
          <w:szCs w:val="24"/>
        </w:rPr>
        <w:t xml:space="preserve"> округа Реутов Московской области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на период с ____________ по _____________ года;</w:t>
      </w:r>
    </w:p>
    <w:p w14:paraId="387565C3" w14:textId="77777777" w:rsidR="00FD4D74"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2) Приложение 2 Расчет на перечисление средств субсидии из бюджета </w:t>
      </w:r>
      <w:r w:rsidR="007C4F9B" w:rsidRPr="00454A64">
        <w:rPr>
          <w:rFonts w:ascii="Times New Roman" w:hAnsi="Times New Roman" w:cs="Times New Roman"/>
          <w:sz w:val="24"/>
          <w:szCs w:val="24"/>
        </w:rPr>
        <w:t>городского</w:t>
      </w:r>
      <w:r w:rsidRPr="00454A64">
        <w:rPr>
          <w:rFonts w:ascii="Times New Roman" w:hAnsi="Times New Roman" w:cs="Times New Roman"/>
          <w:sz w:val="24"/>
          <w:szCs w:val="24"/>
        </w:rPr>
        <w:t xml:space="preserve"> округа Реутов Московской области на приобретение учебников в печатной и (или) электронной форме (включая лицензию на электронные формы учебников) и учебных пособий, средств обучения, игр, игрушек на период с ________ по __________ года;</w:t>
      </w:r>
    </w:p>
    <w:p w14:paraId="0ACDA9E8" w14:textId="77777777" w:rsidR="001B79C6" w:rsidRPr="00454A64" w:rsidRDefault="00FD4D74" w:rsidP="00281F49">
      <w:pPr>
        <w:pStyle w:val="ConsPlusNormal"/>
        <w:tabs>
          <w:tab w:val="left" w:pos="851"/>
        </w:tabs>
        <w:spacing w:line="276" w:lineRule="auto"/>
        <w:ind w:right="-2" w:firstLine="709"/>
        <w:jc w:val="both"/>
        <w:rPr>
          <w:rFonts w:ascii="Times New Roman" w:hAnsi="Times New Roman" w:cs="Times New Roman"/>
          <w:sz w:val="24"/>
          <w:szCs w:val="24"/>
        </w:rPr>
      </w:pPr>
      <w:r w:rsidRPr="00454A64">
        <w:rPr>
          <w:rFonts w:ascii="Times New Roman" w:hAnsi="Times New Roman" w:cs="Times New Roman"/>
          <w:sz w:val="24"/>
          <w:szCs w:val="24"/>
        </w:rPr>
        <w:t xml:space="preserve">3) Приложение 3 Расчет на перечисление средств субсидии из бюджета </w:t>
      </w:r>
      <w:r w:rsidR="007C4F9B" w:rsidRPr="00454A64">
        <w:rPr>
          <w:rFonts w:ascii="Times New Roman" w:hAnsi="Times New Roman" w:cs="Times New Roman"/>
          <w:sz w:val="24"/>
          <w:szCs w:val="24"/>
        </w:rPr>
        <w:t>городского</w:t>
      </w:r>
      <w:r w:rsidRPr="00454A64">
        <w:rPr>
          <w:rFonts w:ascii="Times New Roman" w:hAnsi="Times New Roman" w:cs="Times New Roman"/>
          <w:sz w:val="24"/>
          <w:szCs w:val="24"/>
        </w:rPr>
        <w:t xml:space="preserve"> округа Реутов Московской области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исключением общеобразовательных организаций с круглосуточным пребыванием обучающихся и общеобразовательных организаций для обучающихся с ограниченными возможностями здоровья на период с __________ по ___________ года.</w:t>
      </w:r>
    </w:p>
    <w:p w14:paraId="0EFBE860" w14:textId="77777777" w:rsidR="00123838" w:rsidRPr="00454A64" w:rsidRDefault="00123838" w:rsidP="00281F49">
      <w:pPr>
        <w:pStyle w:val="ConsPlusNormal"/>
        <w:spacing w:line="276" w:lineRule="auto"/>
        <w:jc w:val="center"/>
        <w:outlineLvl w:val="2"/>
        <w:rPr>
          <w:rFonts w:ascii="Times New Roman" w:hAnsi="Times New Roman" w:cs="Times New Roman"/>
          <w:sz w:val="24"/>
          <w:szCs w:val="24"/>
        </w:rPr>
      </w:pPr>
    </w:p>
    <w:p w14:paraId="710E5C1A" w14:textId="77777777" w:rsidR="001B79C6" w:rsidRPr="00454A64" w:rsidRDefault="001B79C6" w:rsidP="00281F49">
      <w:pPr>
        <w:pStyle w:val="ConsPlusNormal"/>
        <w:spacing w:line="276" w:lineRule="auto"/>
        <w:jc w:val="center"/>
        <w:outlineLvl w:val="2"/>
        <w:rPr>
          <w:rFonts w:ascii="Times New Roman" w:hAnsi="Times New Roman" w:cs="Times New Roman"/>
          <w:sz w:val="24"/>
          <w:szCs w:val="24"/>
        </w:rPr>
      </w:pPr>
      <w:r w:rsidRPr="00454A64">
        <w:rPr>
          <w:rFonts w:ascii="Times New Roman" w:hAnsi="Times New Roman" w:cs="Times New Roman"/>
          <w:sz w:val="24"/>
          <w:szCs w:val="24"/>
        </w:rPr>
        <w:t>7. Реквизиты Сторон</w:t>
      </w:r>
    </w:p>
    <w:p w14:paraId="4EF0383F" w14:textId="77777777" w:rsidR="00123838" w:rsidRPr="00454A64" w:rsidRDefault="00123838" w:rsidP="00281F49">
      <w:pPr>
        <w:pStyle w:val="ConsPlusNormal"/>
        <w:spacing w:line="276" w:lineRule="auto"/>
        <w:jc w:val="center"/>
        <w:outlineLvl w:val="2"/>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40"/>
        <w:gridCol w:w="4754"/>
      </w:tblGrid>
      <w:tr w:rsidR="008166F4" w:rsidRPr="00454A64" w14:paraId="566C4F41" w14:textId="77777777" w:rsidTr="00FD4D74">
        <w:tc>
          <w:tcPr>
            <w:tcW w:w="2668" w:type="pct"/>
          </w:tcPr>
          <w:p w14:paraId="70AAAAD1" w14:textId="77777777" w:rsidR="00FD4D74" w:rsidRPr="00454A64" w:rsidRDefault="00FD4D74"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Уполномоченный орган:</w:t>
            </w:r>
          </w:p>
        </w:tc>
        <w:tc>
          <w:tcPr>
            <w:tcW w:w="2332" w:type="pct"/>
          </w:tcPr>
          <w:p w14:paraId="5E67FD46" w14:textId="77777777" w:rsidR="00FD4D74" w:rsidRPr="00454A64" w:rsidRDefault="00FD4D74"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Получатель субсидии:</w:t>
            </w:r>
          </w:p>
        </w:tc>
      </w:tr>
      <w:tr w:rsidR="008166F4" w:rsidRPr="00454A64" w14:paraId="60FE0D80" w14:textId="77777777" w:rsidTr="00FD4D74">
        <w:tc>
          <w:tcPr>
            <w:tcW w:w="2668" w:type="pct"/>
          </w:tcPr>
          <w:p w14:paraId="14294EE0" w14:textId="77777777" w:rsidR="00FD4D74" w:rsidRPr="00454A64" w:rsidRDefault="00FD4D74"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Председатель ________________....................</w:t>
            </w:r>
          </w:p>
        </w:tc>
        <w:tc>
          <w:tcPr>
            <w:tcW w:w="2332" w:type="pct"/>
          </w:tcPr>
          <w:p w14:paraId="0FC3AE2F" w14:textId="77777777" w:rsidR="00FD4D74" w:rsidRPr="00454A64" w:rsidRDefault="00FD4D74"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Директор __________.........................</w:t>
            </w:r>
          </w:p>
        </w:tc>
      </w:tr>
      <w:tr w:rsidR="00FD4D74" w:rsidRPr="00454A64" w14:paraId="18AC7DE1" w14:textId="77777777" w:rsidTr="00FD4D74">
        <w:tc>
          <w:tcPr>
            <w:tcW w:w="2668" w:type="pct"/>
          </w:tcPr>
          <w:p w14:paraId="0D58CBD5" w14:textId="77777777" w:rsidR="00FD4D74" w:rsidRPr="00454A64" w:rsidRDefault="00FD4D74"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М.П.</w:t>
            </w:r>
          </w:p>
        </w:tc>
        <w:tc>
          <w:tcPr>
            <w:tcW w:w="2332" w:type="pct"/>
          </w:tcPr>
          <w:p w14:paraId="2290662C" w14:textId="77777777" w:rsidR="00FD4D74" w:rsidRPr="00454A64" w:rsidRDefault="00FD4D74"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М.П.</w:t>
            </w:r>
          </w:p>
        </w:tc>
      </w:tr>
    </w:tbl>
    <w:p w14:paraId="2C65D6B0" w14:textId="77777777" w:rsidR="001B79C6" w:rsidRPr="00454A64" w:rsidRDefault="001B79C6" w:rsidP="00281F49">
      <w:pPr>
        <w:pStyle w:val="ConsPlusNormal"/>
        <w:spacing w:line="276" w:lineRule="auto"/>
        <w:jc w:val="both"/>
        <w:rPr>
          <w:rFonts w:ascii="Times New Roman" w:hAnsi="Times New Roman" w:cs="Times New Roman"/>
          <w:sz w:val="24"/>
          <w:szCs w:val="24"/>
        </w:rPr>
      </w:pPr>
    </w:p>
    <w:p w14:paraId="59E9EF62" w14:textId="77777777" w:rsidR="00FD4D74" w:rsidRPr="00454A64" w:rsidRDefault="00FD4D74" w:rsidP="00281F49">
      <w:pPr>
        <w:pStyle w:val="ConsPlusNormal"/>
        <w:spacing w:line="276" w:lineRule="auto"/>
        <w:jc w:val="right"/>
        <w:outlineLvl w:val="2"/>
        <w:rPr>
          <w:rFonts w:ascii="Times New Roman" w:hAnsi="Times New Roman" w:cs="Times New Roman"/>
          <w:sz w:val="24"/>
          <w:szCs w:val="24"/>
        </w:rPr>
      </w:pPr>
      <w:r w:rsidRPr="00454A64">
        <w:rPr>
          <w:rFonts w:ascii="Times New Roman" w:hAnsi="Times New Roman" w:cs="Times New Roman"/>
          <w:sz w:val="24"/>
          <w:szCs w:val="24"/>
        </w:rPr>
        <w:br w:type="page"/>
      </w:r>
    </w:p>
    <w:p w14:paraId="7E916D72" w14:textId="77777777" w:rsidR="001B79C6" w:rsidRPr="00454A64" w:rsidRDefault="001B79C6" w:rsidP="00281F49">
      <w:pPr>
        <w:pStyle w:val="ConsPlusNormal"/>
        <w:spacing w:line="276" w:lineRule="auto"/>
        <w:jc w:val="right"/>
        <w:outlineLvl w:val="2"/>
        <w:rPr>
          <w:rFonts w:ascii="Times New Roman" w:hAnsi="Times New Roman" w:cs="Times New Roman"/>
          <w:sz w:val="24"/>
          <w:szCs w:val="24"/>
        </w:rPr>
      </w:pPr>
      <w:r w:rsidRPr="00454A64">
        <w:rPr>
          <w:rFonts w:ascii="Times New Roman" w:hAnsi="Times New Roman" w:cs="Times New Roman"/>
          <w:sz w:val="24"/>
          <w:szCs w:val="24"/>
        </w:rPr>
        <w:lastRenderedPageBreak/>
        <w:t>Приложение 1</w:t>
      </w:r>
    </w:p>
    <w:p w14:paraId="2C20AF5E" w14:textId="77777777" w:rsidR="001B79C6" w:rsidRPr="00454A64" w:rsidRDefault="001B79C6" w:rsidP="00281F49">
      <w:pPr>
        <w:pStyle w:val="ConsPlusNormal"/>
        <w:spacing w:line="276" w:lineRule="auto"/>
        <w:ind w:left="3402"/>
        <w:jc w:val="right"/>
        <w:rPr>
          <w:rFonts w:ascii="Times New Roman" w:hAnsi="Times New Roman" w:cs="Times New Roman"/>
          <w:sz w:val="24"/>
          <w:szCs w:val="24"/>
        </w:rPr>
      </w:pPr>
      <w:r w:rsidRPr="00454A64">
        <w:rPr>
          <w:rFonts w:ascii="Times New Roman" w:hAnsi="Times New Roman" w:cs="Times New Roman"/>
          <w:sz w:val="24"/>
          <w:szCs w:val="24"/>
        </w:rPr>
        <w:t>к Соглашению</w:t>
      </w:r>
      <w:r w:rsidR="00503E9D" w:rsidRPr="00454A64">
        <w:rPr>
          <w:rFonts w:ascii="Times New Roman" w:hAnsi="Times New Roman" w:cs="Times New Roman"/>
          <w:sz w:val="24"/>
          <w:szCs w:val="24"/>
        </w:rPr>
        <w:t xml:space="preserve"> о предоставлении субсидии из бюджета городского округа Реутов Московской области </w:t>
      </w:r>
      <w:r w:rsidR="005177C7" w:rsidRPr="00454A64">
        <w:rPr>
          <w:rFonts w:ascii="Times New Roman" w:hAnsi="Times New Roman" w:cs="Times New Roman"/>
          <w:sz w:val="24"/>
          <w:szCs w:val="24"/>
        </w:rPr>
        <w:t xml:space="preserve">_____________(наименование Получателя) </w:t>
      </w:r>
      <w:r w:rsidR="00503E9D" w:rsidRPr="00454A64">
        <w:rPr>
          <w:rFonts w:ascii="Times New Roman" w:hAnsi="Times New Roman" w:cs="Times New Roman"/>
          <w:sz w:val="24"/>
          <w:szCs w:val="24"/>
        </w:rPr>
        <w:t>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7CF473D9" w14:textId="77777777" w:rsidR="001B79C6" w:rsidRPr="00454A64" w:rsidRDefault="001B79C6" w:rsidP="00281F49">
      <w:pPr>
        <w:pStyle w:val="ConsPlusNormal"/>
        <w:spacing w:line="276"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0204"/>
      </w:tblGrid>
      <w:tr w:rsidR="008166F4" w:rsidRPr="00454A64" w14:paraId="1EB7A09B" w14:textId="77777777" w:rsidTr="00503E9D">
        <w:tc>
          <w:tcPr>
            <w:tcW w:w="5000" w:type="pct"/>
            <w:tcBorders>
              <w:top w:val="nil"/>
              <w:left w:val="nil"/>
              <w:bottom w:val="nil"/>
              <w:right w:val="nil"/>
            </w:tcBorders>
          </w:tcPr>
          <w:p w14:paraId="490D4FB5" w14:textId="77777777" w:rsidR="001B79C6" w:rsidRPr="00454A64" w:rsidRDefault="001B79C6" w:rsidP="00281F49">
            <w:pPr>
              <w:pStyle w:val="ConsPlusNormal"/>
              <w:spacing w:line="276" w:lineRule="auto"/>
              <w:jc w:val="center"/>
              <w:rPr>
                <w:rFonts w:ascii="Times New Roman" w:hAnsi="Times New Roman" w:cs="Times New Roman"/>
                <w:sz w:val="24"/>
                <w:szCs w:val="24"/>
              </w:rPr>
            </w:pPr>
            <w:bookmarkStart w:id="11" w:name="P548"/>
            <w:bookmarkEnd w:id="11"/>
            <w:r w:rsidRPr="00454A64">
              <w:rPr>
                <w:rFonts w:ascii="Times New Roman" w:hAnsi="Times New Roman" w:cs="Times New Roman"/>
                <w:sz w:val="24"/>
                <w:szCs w:val="24"/>
              </w:rPr>
              <w:t xml:space="preserve">Расчет на перечисление средств субсидии из бюджета </w:t>
            </w:r>
            <w:r w:rsidR="007C4F9B" w:rsidRPr="00454A64">
              <w:rPr>
                <w:rFonts w:ascii="Times New Roman" w:hAnsi="Times New Roman" w:cs="Times New Roman"/>
                <w:sz w:val="24"/>
                <w:szCs w:val="24"/>
              </w:rPr>
              <w:t>городского</w:t>
            </w:r>
            <w:r w:rsidR="00FD4D74" w:rsidRPr="00454A64">
              <w:rPr>
                <w:rFonts w:ascii="Times New Roman" w:hAnsi="Times New Roman" w:cs="Times New Roman"/>
                <w:sz w:val="24"/>
                <w:szCs w:val="24"/>
              </w:rPr>
              <w:t xml:space="preserve"> округа Реутов </w:t>
            </w:r>
            <w:r w:rsidRPr="00454A64">
              <w:rPr>
                <w:rFonts w:ascii="Times New Roman" w:hAnsi="Times New Roman" w:cs="Times New Roman"/>
                <w:sz w:val="24"/>
                <w:szCs w:val="24"/>
              </w:rPr>
              <w:t>Московской области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на период</w:t>
            </w:r>
          </w:p>
        </w:tc>
      </w:tr>
      <w:tr w:rsidR="008166F4" w:rsidRPr="00454A64" w14:paraId="5FDD19B6" w14:textId="77777777" w:rsidTr="00503E9D">
        <w:tc>
          <w:tcPr>
            <w:tcW w:w="5000" w:type="pct"/>
            <w:tcBorders>
              <w:top w:val="nil"/>
              <w:left w:val="nil"/>
              <w:bottom w:val="nil"/>
              <w:right w:val="nil"/>
            </w:tcBorders>
          </w:tcPr>
          <w:p w14:paraId="05992996"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с ____________ по _____________ года</w:t>
            </w:r>
          </w:p>
        </w:tc>
      </w:tr>
      <w:tr w:rsidR="008166F4" w:rsidRPr="00454A64" w14:paraId="1532C3C1" w14:textId="77777777" w:rsidTr="00503E9D">
        <w:tc>
          <w:tcPr>
            <w:tcW w:w="5000" w:type="pct"/>
            <w:tcBorders>
              <w:top w:val="nil"/>
              <w:left w:val="nil"/>
              <w:bottom w:val="single" w:sz="4" w:space="0" w:color="auto"/>
              <w:right w:val="nil"/>
            </w:tcBorders>
          </w:tcPr>
          <w:p w14:paraId="40303A20" w14:textId="77777777" w:rsidR="001B79C6" w:rsidRPr="00454A64" w:rsidRDefault="001B79C6" w:rsidP="00281F49">
            <w:pPr>
              <w:pStyle w:val="ConsPlusNormal"/>
              <w:spacing w:line="276" w:lineRule="auto"/>
              <w:rPr>
                <w:rFonts w:ascii="Times New Roman" w:hAnsi="Times New Roman" w:cs="Times New Roman"/>
                <w:sz w:val="24"/>
                <w:szCs w:val="24"/>
              </w:rPr>
            </w:pPr>
          </w:p>
        </w:tc>
      </w:tr>
      <w:tr w:rsidR="008166F4" w:rsidRPr="00454A64" w14:paraId="45FE4A60" w14:textId="77777777" w:rsidTr="00503E9D">
        <w:tblPrEx>
          <w:tblBorders>
            <w:insideH w:val="single" w:sz="4" w:space="0" w:color="auto"/>
          </w:tblBorders>
        </w:tblPrEx>
        <w:tc>
          <w:tcPr>
            <w:tcW w:w="5000" w:type="pct"/>
            <w:tcBorders>
              <w:top w:val="single" w:sz="4" w:space="0" w:color="auto"/>
              <w:left w:val="nil"/>
              <w:bottom w:val="nil"/>
              <w:right w:val="nil"/>
            </w:tcBorders>
          </w:tcPr>
          <w:p w14:paraId="578C8CB1"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(наименование Получателя субсидии)</w:t>
            </w:r>
          </w:p>
        </w:tc>
      </w:tr>
    </w:tbl>
    <w:p w14:paraId="47782A2E" w14:textId="77777777" w:rsidR="001B79C6" w:rsidRPr="00454A64" w:rsidRDefault="00934D06" w:rsidP="00934D06">
      <w:pPr>
        <w:pStyle w:val="ConsPlusNormal"/>
        <w:spacing w:line="276" w:lineRule="auto"/>
        <w:jc w:val="right"/>
        <w:rPr>
          <w:rFonts w:ascii="Times New Roman" w:hAnsi="Times New Roman" w:cs="Times New Roman"/>
          <w:sz w:val="24"/>
          <w:szCs w:val="24"/>
        </w:rPr>
      </w:pPr>
      <w:r w:rsidRPr="00454A64">
        <w:rPr>
          <w:rFonts w:ascii="Times New Roman" w:hAnsi="Times New Roman" w:cs="Times New Roman"/>
          <w:sz w:val="24"/>
          <w:szCs w:val="24"/>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2"/>
        <w:gridCol w:w="4852"/>
        <w:gridCol w:w="1087"/>
        <w:gridCol w:w="1914"/>
        <w:gridCol w:w="1829"/>
      </w:tblGrid>
      <w:tr w:rsidR="008166F4" w:rsidRPr="00454A64" w14:paraId="17FC8FC0" w14:textId="77777777" w:rsidTr="00503E9D">
        <w:tc>
          <w:tcPr>
            <w:tcW w:w="251" w:type="pct"/>
            <w:vAlign w:val="center"/>
          </w:tcPr>
          <w:p w14:paraId="67F6F05D" w14:textId="77777777" w:rsidR="001B79C6" w:rsidRPr="00454A64" w:rsidRDefault="00934D0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w:t>
            </w:r>
            <w:r w:rsidR="001B79C6" w:rsidRPr="00454A64">
              <w:rPr>
                <w:rFonts w:ascii="Times New Roman" w:hAnsi="Times New Roman" w:cs="Times New Roman"/>
                <w:sz w:val="24"/>
                <w:szCs w:val="24"/>
              </w:rPr>
              <w:t xml:space="preserve"> п/п</w:t>
            </w:r>
          </w:p>
        </w:tc>
        <w:tc>
          <w:tcPr>
            <w:tcW w:w="2380" w:type="pct"/>
            <w:vAlign w:val="center"/>
          </w:tcPr>
          <w:p w14:paraId="07700ED5"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Направление расходования средств</w:t>
            </w:r>
          </w:p>
        </w:tc>
        <w:tc>
          <w:tcPr>
            <w:tcW w:w="533" w:type="pct"/>
            <w:vAlign w:val="center"/>
          </w:tcPr>
          <w:p w14:paraId="70F5BC32"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Объем средств, руб.</w:t>
            </w:r>
          </w:p>
        </w:tc>
        <w:tc>
          <w:tcPr>
            <w:tcW w:w="939" w:type="pct"/>
            <w:vAlign w:val="center"/>
          </w:tcPr>
          <w:p w14:paraId="1E41BA8F"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Средняя численность воспитанников и обучающихся на текущий месяц, чел.</w:t>
            </w:r>
          </w:p>
        </w:tc>
        <w:tc>
          <w:tcPr>
            <w:tcW w:w="897" w:type="pct"/>
            <w:vAlign w:val="center"/>
          </w:tcPr>
          <w:p w14:paraId="5A9EC51B"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Размер среднего норматива на 1 обучающегося, руб.</w:t>
            </w:r>
          </w:p>
        </w:tc>
      </w:tr>
      <w:tr w:rsidR="008166F4" w:rsidRPr="00454A64" w14:paraId="204CB1F1" w14:textId="77777777" w:rsidTr="00503E9D">
        <w:tc>
          <w:tcPr>
            <w:tcW w:w="251" w:type="pct"/>
            <w:vAlign w:val="bottom"/>
          </w:tcPr>
          <w:p w14:paraId="4F2384A7"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lastRenderedPageBreak/>
              <w:t>1</w:t>
            </w:r>
          </w:p>
        </w:tc>
        <w:tc>
          <w:tcPr>
            <w:tcW w:w="2380" w:type="pct"/>
            <w:vAlign w:val="center"/>
          </w:tcPr>
          <w:p w14:paraId="20A4D496"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2</w:t>
            </w:r>
          </w:p>
        </w:tc>
        <w:tc>
          <w:tcPr>
            <w:tcW w:w="533" w:type="pct"/>
            <w:vAlign w:val="bottom"/>
          </w:tcPr>
          <w:p w14:paraId="6E7C30C4"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3</w:t>
            </w:r>
          </w:p>
        </w:tc>
        <w:tc>
          <w:tcPr>
            <w:tcW w:w="939" w:type="pct"/>
            <w:vAlign w:val="bottom"/>
          </w:tcPr>
          <w:p w14:paraId="2D67CAD6"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4</w:t>
            </w:r>
          </w:p>
        </w:tc>
        <w:tc>
          <w:tcPr>
            <w:tcW w:w="897" w:type="pct"/>
            <w:vAlign w:val="center"/>
          </w:tcPr>
          <w:p w14:paraId="01DD427F"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5 = 3 / 4</w:t>
            </w:r>
          </w:p>
        </w:tc>
      </w:tr>
      <w:tr w:rsidR="008166F4" w:rsidRPr="00454A64" w14:paraId="015AD34C" w14:textId="77777777" w:rsidTr="00503E9D">
        <w:tc>
          <w:tcPr>
            <w:tcW w:w="251" w:type="pct"/>
            <w:vAlign w:val="center"/>
          </w:tcPr>
          <w:p w14:paraId="3953400C"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w:t>
            </w:r>
          </w:p>
        </w:tc>
        <w:tc>
          <w:tcPr>
            <w:tcW w:w="2380" w:type="pct"/>
            <w:vAlign w:val="center"/>
          </w:tcPr>
          <w:p w14:paraId="49CCE081" w14:textId="77777777" w:rsidR="001B79C6" w:rsidRPr="00454A64" w:rsidRDefault="001B79C6"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Оплата труда, в том числе оплату ежегодных оплачиваемых отпусков и начисления на оплату труда педагогических работников, включая пособие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 оплату дополнительных выходных дней в месяц родителю (опекуну, попечителю) для ухода за детьми-инвалидами, ежемесячные компенсационные выплаты работнику, находящемуся в отпуске по уходу за ребенком до достижения им возраста 3 лет)</w:t>
            </w:r>
          </w:p>
        </w:tc>
        <w:tc>
          <w:tcPr>
            <w:tcW w:w="533" w:type="pct"/>
            <w:vAlign w:val="bottom"/>
          </w:tcPr>
          <w:p w14:paraId="53CD8E07"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939" w:type="pct"/>
            <w:vAlign w:val="bottom"/>
          </w:tcPr>
          <w:p w14:paraId="0FCE823B"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897" w:type="pct"/>
            <w:vAlign w:val="center"/>
          </w:tcPr>
          <w:p w14:paraId="0066C331" w14:textId="77777777" w:rsidR="001B79C6" w:rsidRPr="00454A64" w:rsidRDefault="001B79C6" w:rsidP="00281F49">
            <w:pPr>
              <w:pStyle w:val="ConsPlusNormal"/>
              <w:spacing w:line="276" w:lineRule="auto"/>
              <w:rPr>
                <w:rFonts w:ascii="Times New Roman" w:hAnsi="Times New Roman" w:cs="Times New Roman"/>
                <w:sz w:val="24"/>
                <w:szCs w:val="24"/>
              </w:rPr>
            </w:pPr>
          </w:p>
        </w:tc>
      </w:tr>
      <w:tr w:rsidR="008166F4" w:rsidRPr="00454A64" w14:paraId="59AA62DD" w14:textId="77777777" w:rsidTr="00503E9D">
        <w:tc>
          <w:tcPr>
            <w:tcW w:w="251" w:type="pct"/>
            <w:vAlign w:val="center"/>
          </w:tcPr>
          <w:p w14:paraId="1468A956"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2.</w:t>
            </w:r>
          </w:p>
        </w:tc>
        <w:tc>
          <w:tcPr>
            <w:tcW w:w="2380" w:type="pct"/>
            <w:vAlign w:val="center"/>
          </w:tcPr>
          <w:p w14:paraId="0E34F5DD" w14:textId="77777777" w:rsidR="001B79C6" w:rsidRPr="00454A64" w:rsidRDefault="001B79C6"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Оплата труда и начисления на оплату труда, учебно-вспомогательного и прочего персонала, включая пособие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 оплату дополнительных выходных дней в месяц родителю (опекуну, попечителю) для ухода за детьми-инвалидами, ежемесячные компенсационные выплаты работнику, находящемуся в отпуске по уходу за ребенком до достижения им возраста 3 лет)</w:t>
            </w:r>
          </w:p>
        </w:tc>
        <w:tc>
          <w:tcPr>
            <w:tcW w:w="533" w:type="pct"/>
            <w:vAlign w:val="bottom"/>
          </w:tcPr>
          <w:p w14:paraId="20C8DF20"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939" w:type="pct"/>
            <w:vAlign w:val="bottom"/>
          </w:tcPr>
          <w:p w14:paraId="55249F2C"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897" w:type="pct"/>
            <w:vAlign w:val="bottom"/>
          </w:tcPr>
          <w:p w14:paraId="78FB3EF0" w14:textId="77777777" w:rsidR="001B79C6" w:rsidRPr="00454A64" w:rsidRDefault="001B79C6" w:rsidP="00281F49">
            <w:pPr>
              <w:pStyle w:val="ConsPlusNormal"/>
              <w:spacing w:line="276" w:lineRule="auto"/>
              <w:rPr>
                <w:rFonts w:ascii="Times New Roman" w:hAnsi="Times New Roman" w:cs="Times New Roman"/>
                <w:sz w:val="24"/>
                <w:szCs w:val="24"/>
              </w:rPr>
            </w:pPr>
          </w:p>
        </w:tc>
      </w:tr>
      <w:tr w:rsidR="008166F4" w:rsidRPr="00454A64" w14:paraId="5E03133D" w14:textId="77777777" w:rsidTr="00503E9D">
        <w:tc>
          <w:tcPr>
            <w:tcW w:w="251" w:type="pct"/>
            <w:vAlign w:val="center"/>
          </w:tcPr>
          <w:p w14:paraId="789FA4DA"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3.</w:t>
            </w:r>
          </w:p>
        </w:tc>
        <w:tc>
          <w:tcPr>
            <w:tcW w:w="2380" w:type="pct"/>
            <w:vAlign w:val="center"/>
          </w:tcPr>
          <w:p w14:paraId="1F8446F8" w14:textId="77777777" w:rsidR="001B79C6" w:rsidRPr="00454A64" w:rsidRDefault="001B79C6"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 xml:space="preserve">Оплата труда и начисления на оплату труда административно-хозяйственных, учебно-вспомогательных и иных работников, включая пособие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 оплату дополнительных выходных дней в месяц родителю (опекуну, </w:t>
            </w:r>
            <w:r w:rsidRPr="00454A64">
              <w:rPr>
                <w:rFonts w:ascii="Times New Roman" w:hAnsi="Times New Roman" w:cs="Times New Roman"/>
                <w:sz w:val="24"/>
                <w:szCs w:val="24"/>
              </w:rPr>
              <w:lastRenderedPageBreak/>
              <w:t>попечителю) для ухода за детьми-инвалидами, ежемесячные компенсационные выплаты работнику, находящемуся в отпуске по уходу за ребенком до достижения им возраста 3 лет)</w:t>
            </w:r>
          </w:p>
        </w:tc>
        <w:tc>
          <w:tcPr>
            <w:tcW w:w="533" w:type="pct"/>
            <w:vAlign w:val="bottom"/>
          </w:tcPr>
          <w:p w14:paraId="30A350AA"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939" w:type="pct"/>
            <w:vAlign w:val="bottom"/>
          </w:tcPr>
          <w:p w14:paraId="045A68EC"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897" w:type="pct"/>
            <w:vAlign w:val="center"/>
          </w:tcPr>
          <w:p w14:paraId="1B77CD13" w14:textId="77777777" w:rsidR="001B79C6" w:rsidRPr="00454A64" w:rsidRDefault="001B79C6" w:rsidP="00281F49">
            <w:pPr>
              <w:pStyle w:val="ConsPlusNormal"/>
              <w:spacing w:line="276" w:lineRule="auto"/>
              <w:rPr>
                <w:rFonts w:ascii="Times New Roman" w:hAnsi="Times New Roman" w:cs="Times New Roman"/>
                <w:sz w:val="24"/>
                <w:szCs w:val="24"/>
              </w:rPr>
            </w:pPr>
          </w:p>
        </w:tc>
      </w:tr>
      <w:tr w:rsidR="008166F4" w:rsidRPr="00454A64" w14:paraId="4627A52F" w14:textId="77777777" w:rsidTr="00503E9D">
        <w:tc>
          <w:tcPr>
            <w:tcW w:w="251" w:type="pct"/>
            <w:vAlign w:val="center"/>
          </w:tcPr>
          <w:p w14:paraId="3705F3FC"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4.</w:t>
            </w:r>
          </w:p>
        </w:tc>
        <w:tc>
          <w:tcPr>
            <w:tcW w:w="2380" w:type="pct"/>
            <w:vAlign w:val="center"/>
          </w:tcPr>
          <w:p w14:paraId="7A6DE8CE" w14:textId="77777777" w:rsidR="001B79C6" w:rsidRPr="00454A64" w:rsidRDefault="001B79C6"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Приобретение учебников в печатной и (или) электронной форме (включая лицензию на электронные формы учебников) и учебных пособий, средств обучения, игр, игрушек</w:t>
            </w:r>
          </w:p>
        </w:tc>
        <w:tc>
          <w:tcPr>
            <w:tcW w:w="533" w:type="pct"/>
            <w:vAlign w:val="bottom"/>
          </w:tcPr>
          <w:p w14:paraId="65891401"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939" w:type="pct"/>
            <w:vAlign w:val="bottom"/>
          </w:tcPr>
          <w:p w14:paraId="56D15D3A"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897" w:type="pct"/>
            <w:vAlign w:val="bottom"/>
          </w:tcPr>
          <w:p w14:paraId="38F2655E" w14:textId="77777777" w:rsidR="001B79C6" w:rsidRPr="00454A64" w:rsidRDefault="001B79C6" w:rsidP="00281F49">
            <w:pPr>
              <w:pStyle w:val="ConsPlusNormal"/>
              <w:spacing w:line="276" w:lineRule="auto"/>
              <w:rPr>
                <w:rFonts w:ascii="Times New Roman" w:hAnsi="Times New Roman" w:cs="Times New Roman"/>
                <w:sz w:val="24"/>
                <w:szCs w:val="24"/>
              </w:rPr>
            </w:pPr>
          </w:p>
        </w:tc>
      </w:tr>
      <w:tr w:rsidR="008166F4" w:rsidRPr="00454A64" w14:paraId="67C6A9CE" w14:textId="77777777" w:rsidTr="00503E9D">
        <w:tc>
          <w:tcPr>
            <w:tcW w:w="251" w:type="pct"/>
            <w:vAlign w:val="center"/>
          </w:tcPr>
          <w:p w14:paraId="79F8D456"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5.</w:t>
            </w:r>
          </w:p>
        </w:tc>
        <w:tc>
          <w:tcPr>
            <w:tcW w:w="2380" w:type="pct"/>
            <w:vAlign w:val="center"/>
          </w:tcPr>
          <w:p w14:paraId="59F6E665" w14:textId="77777777" w:rsidR="001B79C6" w:rsidRPr="00454A64" w:rsidRDefault="001B79C6"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исключением общеобразовательных организаций с круглосуточным пребыванием обучающихся и общеобразовательных организаций для обучающихся с ограниченными возможностями здоровья.</w:t>
            </w:r>
          </w:p>
        </w:tc>
        <w:tc>
          <w:tcPr>
            <w:tcW w:w="533" w:type="pct"/>
            <w:vAlign w:val="bottom"/>
          </w:tcPr>
          <w:p w14:paraId="6FF193F8"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939" w:type="pct"/>
            <w:vAlign w:val="bottom"/>
          </w:tcPr>
          <w:p w14:paraId="21C684C9"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897" w:type="pct"/>
            <w:vAlign w:val="bottom"/>
          </w:tcPr>
          <w:p w14:paraId="57E0D7E1" w14:textId="77777777" w:rsidR="001B79C6" w:rsidRPr="00454A64" w:rsidRDefault="001B79C6" w:rsidP="00281F49">
            <w:pPr>
              <w:pStyle w:val="ConsPlusNormal"/>
              <w:spacing w:line="276" w:lineRule="auto"/>
              <w:rPr>
                <w:rFonts w:ascii="Times New Roman" w:hAnsi="Times New Roman" w:cs="Times New Roman"/>
                <w:sz w:val="24"/>
                <w:szCs w:val="24"/>
              </w:rPr>
            </w:pPr>
          </w:p>
        </w:tc>
      </w:tr>
      <w:tr w:rsidR="001B79C6" w:rsidRPr="00454A64" w14:paraId="09565CFD" w14:textId="77777777" w:rsidTr="00503E9D">
        <w:tc>
          <w:tcPr>
            <w:tcW w:w="251" w:type="pct"/>
            <w:vAlign w:val="bottom"/>
          </w:tcPr>
          <w:p w14:paraId="4B6D2039"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2380" w:type="pct"/>
            <w:vAlign w:val="bottom"/>
          </w:tcPr>
          <w:p w14:paraId="347A0320" w14:textId="77777777" w:rsidR="001B79C6" w:rsidRPr="00454A64" w:rsidRDefault="001B79C6"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Всего:</w:t>
            </w:r>
          </w:p>
        </w:tc>
        <w:tc>
          <w:tcPr>
            <w:tcW w:w="533" w:type="pct"/>
            <w:vAlign w:val="bottom"/>
          </w:tcPr>
          <w:p w14:paraId="47D6A2FD"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939" w:type="pct"/>
            <w:vAlign w:val="bottom"/>
          </w:tcPr>
          <w:p w14:paraId="10379EE0"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897" w:type="pct"/>
            <w:vAlign w:val="bottom"/>
          </w:tcPr>
          <w:p w14:paraId="40D6BE7B"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X</w:t>
            </w:r>
          </w:p>
        </w:tc>
      </w:tr>
    </w:tbl>
    <w:p w14:paraId="513A0364" w14:textId="77777777" w:rsidR="001B79C6" w:rsidRPr="00454A64" w:rsidRDefault="001B79C6" w:rsidP="00281F49">
      <w:pPr>
        <w:pStyle w:val="ConsPlusNormal"/>
        <w:spacing w:line="276" w:lineRule="auto"/>
        <w:jc w:val="both"/>
        <w:rPr>
          <w:rFonts w:ascii="Times New Roman" w:hAnsi="Times New Roman" w:cs="Times New Roman"/>
          <w:sz w:val="24"/>
          <w:szCs w:val="24"/>
        </w:rPr>
      </w:pPr>
    </w:p>
    <w:p w14:paraId="39A0F6FC" w14:textId="77777777" w:rsidR="001B79C6" w:rsidRPr="00454A64" w:rsidRDefault="001B79C6" w:rsidP="00281F49">
      <w:pPr>
        <w:pStyle w:val="ConsPlusNormal"/>
        <w:spacing w:line="276" w:lineRule="auto"/>
        <w:ind w:firstLine="540"/>
        <w:jc w:val="both"/>
        <w:rPr>
          <w:rFonts w:ascii="Times New Roman" w:hAnsi="Times New Roman" w:cs="Times New Roman"/>
          <w:sz w:val="24"/>
          <w:szCs w:val="24"/>
        </w:rPr>
      </w:pPr>
      <w:r w:rsidRPr="00454A64">
        <w:rPr>
          <w:rFonts w:ascii="Times New Roman" w:hAnsi="Times New Roman" w:cs="Times New Roman"/>
          <w:sz w:val="24"/>
          <w:szCs w:val="24"/>
        </w:rPr>
        <w:t>Руководитель ___________________ (Ф.И.О.)</w:t>
      </w:r>
    </w:p>
    <w:p w14:paraId="6F2FEB59" w14:textId="77777777" w:rsidR="001B79C6" w:rsidRPr="00454A64" w:rsidRDefault="001B79C6" w:rsidP="00281F49">
      <w:pPr>
        <w:pStyle w:val="ConsPlusNormal"/>
        <w:spacing w:line="276" w:lineRule="auto"/>
        <w:ind w:firstLine="540"/>
        <w:jc w:val="both"/>
        <w:rPr>
          <w:rFonts w:ascii="Times New Roman" w:hAnsi="Times New Roman" w:cs="Times New Roman"/>
          <w:sz w:val="24"/>
          <w:szCs w:val="24"/>
        </w:rPr>
      </w:pPr>
      <w:r w:rsidRPr="00454A64">
        <w:rPr>
          <w:rFonts w:ascii="Times New Roman" w:hAnsi="Times New Roman" w:cs="Times New Roman"/>
          <w:sz w:val="24"/>
          <w:szCs w:val="24"/>
        </w:rPr>
        <w:t>МП</w:t>
      </w:r>
    </w:p>
    <w:p w14:paraId="1C64B251" w14:textId="77777777" w:rsidR="001B79C6" w:rsidRPr="00454A64" w:rsidRDefault="001B79C6" w:rsidP="00281F49">
      <w:pPr>
        <w:pStyle w:val="ConsPlusNormal"/>
        <w:spacing w:line="276" w:lineRule="auto"/>
        <w:jc w:val="both"/>
        <w:rPr>
          <w:rFonts w:ascii="Times New Roman" w:hAnsi="Times New Roman" w:cs="Times New Roman"/>
          <w:sz w:val="24"/>
          <w:szCs w:val="24"/>
        </w:rPr>
      </w:pPr>
    </w:p>
    <w:p w14:paraId="5E198000" w14:textId="77777777" w:rsidR="001B79C6" w:rsidRPr="00454A64" w:rsidRDefault="001B79C6" w:rsidP="00886E8C">
      <w:pPr>
        <w:pStyle w:val="ConsPlusNormal"/>
        <w:spacing w:line="276" w:lineRule="auto"/>
        <w:ind w:firstLine="540"/>
        <w:jc w:val="both"/>
        <w:rPr>
          <w:rFonts w:ascii="Times New Roman" w:hAnsi="Times New Roman" w:cs="Times New Roman"/>
          <w:sz w:val="24"/>
          <w:szCs w:val="24"/>
        </w:rPr>
      </w:pPr>
      <w:r w:rsidRPr="00454A64">
        <w:rPr>
          <w:rFonts w:ascii="Times New Roman" w:hAnsi="Times New Roman" w:cs="Times New Roman"/>
          <w:sz w:val="24"/>
          <w:szCs w:val="24"/>
        </w:rPr>
        <w:t>Исполнитель: Ф.И.О., телефон</w:t>
      </w:r>
    </w:p>
    <w:p w14:paraId="13507125" w14:textId="77777777" w:rsidR="000A3194" w:rsidRPr="00454A64" w:rsidRDefault="000A3194" w:rsidP="00281F49">
      <w:pPr>
        <w:pStyle w:val="ConsPlusNormal"/>
        <w:spacing w:line="276" w:lineRule="auto"/>
        <w:jc w:val="right"/>
        <w:outlineLvl w:val="2"/>
        <w:rPr>
          <w:rFonts w:ascii="Times New Roman" w:hAnsi="Times New Roman" w:cs="Times New Roman"/>
          <w:sz w:val="24"/>
          <w:szCs w:val="24"/>
        </w:rPr>
      </w:pPr>
      <w:r w:rsidRPr="00454A64">
        <w:rPr>
          <w:rFonts w:ascii="Times New Roman" w:hAnsi="Times New Roman" w:cs="Times New Roman"/>
          <w:sz w:val="24"/>
          <w:szCs w:val="24"/>
        </w:rPr>
        <w:br w:type="page"/>
      </w:r>
    </w:p>
    <w:p w14:paraId="1011568F" w14:textId="77777777" w:rsidR="001B79C6" w:rsidRPr="00454A64" w:rsidRDefault="001B79C6" w:rsidP="00281F49">
      <w:pPr>
        <w:pStyle w:val="ConsPlusNormal"/>
        <w:spacing w:line="276" w:lineRule="auto"/>
        <w:jc w:val="right"/>
        <w:outlineLvl w:val="2"/>
        <w:rPr>
          <w:rFonts w:ascii="Times New Roman" w:hAnsi="Times New Roman" w:cs="Times New Roman"/>
          <w:sz w:val="24"/>
          <w:szCs w:val="24"/>
        </w:rPr>
      </w:pPr>
      <w:r w:rsidRPr="00454A64">
        <w:rPr>
          <w:rFonts w:ascii="Times New Roman" w:hAnsi="Times New Roman" w:cs="Times New Roman"/>
          <w:sz w:val="24"/>
          <w:szCs w:val="24"/>
        </w:rPr>
        <w:lastRenderedPageBreak/>
        <w:t>Приложение 2</w:t>
      </w:r>
    </w:p>
    <w:p w14:paraId="043275AF" w14:textId="77777777" w:rsidR="001B79C6" w:rsidRPr="00454A64" w:rsidRDefault="00454A64" w:rsidP="00281F49">
      <w:pPr>
        <w:pStyle w:val="ConsPlusNormal"/>
        <w:spacing w:line="276" w:lineRule="auto"/>
        <w:ind w:left="3402"/>
        <w:jc w:val="right"/>
        <w:rPr>
          <w:rFonts w:ascii="Times New Roman" w:hAnsi="Times New Roman" w:cs="Times New Roman"/>
          <w:sz w:val="24"/>
          <w:szCs w:val="24"/>
        </w:rPr>
      </w:pPr>
      <w:r w:rsidRPr="00454A64">
        <w:rPr>
          <w:rFonts w:ascii="Times New Roman" w:hAnsi="Times New Roman" w:cs="Times New Roman"/>
          <w:sz w:val="24"/>
          <w:szCs w:val="24"/>
        </w:rPr>
        <w:t>к Соглашению о предоставлении субсидии из бюджета городского округа Реутов Московской области _____________(наименование Получателя)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1ED963DD" w14:textId="77777777" w:rsidR="001B79C6" w:rsidRPr="00454A64" w:rsidRDefault="001B79C6" w:rsidP="00281F49">
      <w:pPr>
        <w:pStyle w:val="ConsPlusNormal"/>
        <w:spacing w:line="276"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0204"/>
      </w:tblGrid>
      <w:tr w:rsidR="008166F4" w:rsidRPr="00454A64" w14:paraId="5E92EE47" w14:textId="77777777" w:rsidTr="00281F49">
        <w:tc>
          <w:tcPr>
            <w:tcW w:w="5000" w:type="pct"/>
            <w:tcBorders>
              <w:top w:val="nil"/>
              <w:left w:val="nil"/>
              <w:bottom w:val="nil"/>
              <w:right w:val="nil"/>
            </w:tcBorders>
          </w:tcPr>
          <w:p w14:paraId="14D8CBFC" w14:textId="77777777" w:rsidR="001B79C6" w:rsidRPr="00454A64" w:rsidRDefault="001B79C6" w:rsidP="00281F49">
            <w:pPr>
              <w:pStyle w:val="ConsPlusNormal"/>
              <w:spacing w:line="276" w:lineRule="auto"/>
              <w:jc w:val="center"/>
              <w:rPr>
                <w:rFonts w:ascii="Times New Roman" w:hAnsi="Times New Roman" w:cs="Times New Roman"/>
                <w:sz w:val="24"/>
                <w:szCs w:val="24"/>
              </w:rPr>
            </w:pPr>
            <w:bookmarkStart w:id="12" w:name="P611"/>
            <w:bookmarkEnd w:id="12"/>
            <w:r w:rsidRPr="00454A64">
              <w:rPr>
                <w:rFonts w:ascii="Times New Roman" w:hAnsi="Times New Roman" w:cs="Times New Roman"/>
                <w:sz w:val="24"/>
                <w:szCs w:val="24"/>
              </w:rPr>
              <w:t xml:space="preserve">Расчет на перечисление средств субсидии из бюджета </w:t>
            </w:r>
            <w:r w:rsidR="007C4F9B" w:rsidRPr="00454A64">
              <w:rPr>
                <w:rFonts w:ascii="Times New Roman" w:hAnsi="Times New Roman" w:cs="Times New Roman"/>
                <w:sz w:val="24"/>
                <w:szCs w:val="24"/>
              </w:rPr>
              <w:t>городского</w:t>
            </w:r>
            <w:r w:rsidR="00FD4D74" w:rsidRPr="00454A64">
              <w:rPr>
                <w:rFonts w:ascii="Times New Roman" w:hAnsi="Times New Roman" w:cs="Times New Roman"/>
                <w:sz w:val="24"/>
                <w:szCs w:val="24"/>
              </w:rPr>
              <w:t xml:space="preserve"> округа Реутов </w:t>
            </w:r>
            <w:r w:rsidRPr="00454A64">
              <w:rPr>
                <w:rFonts w:ascii="Times New Roman" w:hAnsi="Times New Roman" w:cs="Times New Roman"/>
                <w:sz w:val="24"/>
                <w:szCs w:val="24"/>
              </w:rPr>
              <w:t>Московской области на приобретение учебников в печатной и (или) электронной форме (включая лицензию на электронные формы учебников) и учебных пособий, средств обучения, игр, игрушек на период</w:t>
            </w:r>
          </w:p>
          <w:p w14:paraId="5C164CF3"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с ________ по __________ года</w:t>
            </w:r>
          </w:p>
        </w:tc>
      </w:tr>
      <w:tr w:rsidR="008166F4" w:rsidRPr="00454A64" w14:paraId="3CFAD7C4" w14:textId="77777777" w:rsidTr="00281F49">
        <w:tc>
          <w:tcPr>
            <w:tcW w:w="5000" w:type="pct"/>
            <w:tcBorders>
              <w:top w:val="nil"/>
              <w:left w:val="nil"/>
              <w:bottom w:val="single" w:sz="4" w:space="0" w:color="auto"/>
              <w:right w:val="nil"/>
            </w:tcBorders>
          </w:tcPr>
          <w:p w14:paraId="45CBF821" w14:textId="77777777" w:rsidR="001B79C6" w:rsidRPr="00454A64" w:rsidRDefault="001B79C6" w:rsidP="00281F49">
            <w:pPr>
              <w:pStyle w:val="ConsPlusNormal"/>
              <w:spacing w:line="276" w:lineRule="auto"/>
              <w:rPr>
                <w:rFonts w:ascii="Times New Roman" w:hAnsi="Times New Roman" w:cs="Times New Roman"/>
                <w:sz w:val="24"/>
                <w:szCs w:val="24"/>
              </w:rPr>
            </w:pPr>
          </w:p>
        </w:tc>
      </w:tr>
      <w:tr w:rsidR="008166F4" w:rsidRPr="00454A64" w14:paraId="35E859EE" w14:textId="77777777" w:rsidTr="00281F49">
        <w:tblPrEx>
          <w:tblBorders>
            <w:insideH w:val="single" w:sz="4" w:space="0" w:color="auto"/>
          </w:tblBorders>
        </w:tblPrEx>
        <w:tc>
          <w:tcPr>
            <w:tcW w:w="5000" w:type="pct"/>
            <w:tcBorders>
              <w:top w:val="single" w:sz="4" w:space="0" w:color="auto"/>
              <w:left w:val="nil"/>
              <w:bottom w:val="nil"/>
              <w:right w:val="nil"/>
            </w:tcBorders>
          </w:tcPr>
          <w:p w14:paraId="7E344281"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(наименование Получателя субсидии)</w:t>
            </w:r>
          </w:p>
        </w:tc>
      </w:tr>
    </w:tbl>
    <w:p w14:paraId="2DCEDE19" w14:textId="77777777" w:rsidR="001B79C6" w:rsidRPr="00454A64" w:rsidRDefault="00934D06" w:rsidP="00934D06">
      <w:pPr>
        <w:pStyle w:val="ConsPlusNormal"/>
        <w:spacing w:line="276" w:lineRule="auto"/>
        <w:jc w:val="right"/>
        <w:rPr>
          <w:rFonts w:ascii="Times New Roman" w:hAnsi="Times New Roman" w:cs="Times New Roman"/>
          <w:sz w:val="24"/>
          <w:szCs w:val="24"/>
        </w:rPr>
      </w:pPr>
      <w:r w:rsidRPr="00454A64">
        <w:rPr>
          <w:rFonts w:ascii="Times New Roman" w:hAnsi="Times New Roman" w:cs="Times New Roman"/>
          <w:sz w:val="24"/>
          <w:szCs w:val="24"/>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3"/>
        <w:gridCol w:w="2090"/>
        <w:gridCol w:w="1988"/>
        <w:gridCol w:w="1293"/>
        <w:gridCol w:w="1174"/>
        <w:gridCol w:w="1209"/>
        <w:gridCol w:w="1107"/>
        <w:gridCol w:w="820"/>
      </w:tblGrid>
      <w:tr w:rsidR="008166F4" w:rsidRPr="00454A64" w14:paraId="749CD131" w14:textId="77777777" w:rsidTr="00281F49">
        <w:tc>
          <w:tcPr>
            <w:tcW w:w="252" w:type="pct"/>
            <w:vMerge w:val="restart"/>
            <w:vAlign w:val="center"/>
          </w:tcPr>
          <w:p w14:paraId="742B285D" w14:textId="77777777" w:rsidR="001B79C6" w:rsidRPr="00454A64" w:rsidRDefault="00934D0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w:t>
            </w:r>
            <w:r w:rsidR="001B79C6" w:rsidRPr="00454A64">
              <w:rPr>
                <w:rFonts w:ascii="Times New Roman" w:hAnsi="Times New Roman" w:cs="Times New Roman"/>
                <w:sz w:val="24"/>
                <w:szCs w:val="24"/>
              </w:rPr>
              <w:t xml:space="preserve"> п/п</w:t>
            </w:r>
          </w:p>
        </w:tc>
        <w:tc>
          <w:tcPr>
            <w:tcW w:w="1025" w:type="pct"/>
            <w:vMerge w:val="restart"/>
            <w:vAlign w:val="center"/>
          </w:tcPr>
          <w:p w14:paraId="36B87C56"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Наименование образовательной организации</w:t>
            </w:r>
          </w:p>
        </w:tc>
        <w:tc>
          <w:tcPr>
            <w:tcW w:w="975" w:type="pct"/>
            <w:vMerge w:val="restart"/>
            <w:vAlign w:val="center"/>
          </w:tcPr>
          <w:p w14:paraId="5E86AF28"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Фактическая численность обучающихся и воспитанников, чел.</w:t>
            </w:r>
          </w:p>
        </w:tc>
        <w:tc>
          <w:tcPr>
            <w:tcW w:w="2748" w:type="pct"/>
            <w:gridSpan w:val="5"/>
            <w:vAlign w:val="bottom"/>
          </w:tcPr>
          <w:p w14:paraId="6FFA690B"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Направление и сумма расходов, руб.</w:t>
            </w:r>
          </w:p>
        </w:tc>
      </w:tr>
      <w:tr w:rsidR="008166F4" w:rsidRPr="00454A64" w14:paraId="52850492" w14:textId="77777777" w:rsidTr="00934D06">
        <w:tc>
          <w:tcPr>
            <w:tcW w:w="252" w:type="pct"/>
            <w:vMerge/>
          </w:tcPr>
          <w:p w14:paraId="3F122AEE"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1025" w:type="pct"/>
            <w:vMerge/>
          </w:tcPr>
          <w:p w14:paraId="3705B61E"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975" w:type="pct"/>
            <w:vMerge/>
          </w:tcPr>
          <w:p w14:paraId="71286594"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634" w:type="pct"/>
            <w:vAlign w:val="center"/>
          </w:tcPr>
          <w:p w14:paraId="35CDBFF3"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Учебники</w:t>
            </w:r>
          </w:p>
        </w:tc>
        <w:tc>
          <w:tcPr>
            <w:tcW w:w="576" w:type="pct"/>
            <w:vAlign w:val="center"/>
          </w:tcPr>
          <w:p w14:paraId="31499762"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Учебные пособия</w:t>
            </w:r>
          </w:p>
        </w:tc>
        <w:tc>
          <w:tcPr>
            <w:tcW w:w="593" w:type="pct"/>
            <w:vAlign w:val="center"/>
          </w:tcPr>
          <w:p w14:paraId="6F4156BA"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Средства обучения</w:t>
            </w:r>
          </w:p>
        </w:tc>
        <w:tc>
          <w:tcPr>
            <w:tcW w:w="543" w:type="pct"/>
            <w:vAlign w:val="center"/>
          </w:tcPr>
          <w:p w14:paraId="38A90C64"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Игры, игрушки</w:t>
            </w:r>
          </w:p>
        </w:tc>
        <w:tc>
          <w:tcPr>
            <w:tcW w:w="402" w:type="pct"/>
            <w:vAlign w:val="center"/>
          </w:tcPr>
          <w:p w14:paraId="484D24AE"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Итого</w:t>
            </w:r>
          </w:p>
        </w:tc>
      </w:tr>
      <w:tr w:rsidR="008166F4" w:rsidRPr="00454A64" w14:paraId="4E9AC91B" w14:textId="77777777" w:rsidTr="00934D06">
        <w:tc>
          <w:tcPr>
            <w:tcW w:w="252" w:type="pct"/>
            <w:vAlign w:val="center"/>
          </w:tcPr>
          <w:p w14:paraId="540D3B51"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w:t>
            </w:r>
          </w:p>
        </w:tc>
        <w:tc>
          <w:tcPr>
            <w:tcW w:w="1025" w:type="pct"/>
            <w:vAlign w:val="center"/>
          </w:tcPr>
          <w:p w14:paraId="1AA969F2"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2</w:t>
            </w:r>
          </w:p>
        </w:tc>
        <w:tc>
          <w:tcPr>
            <w:tcW w:w="975" w:type="pct"/>
            <w:vAlign w:val="center"/>
          </w:tcPr>
          <w:p w14:paraId="70522262"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3</w:t>
            </w:r>
          </w:p>
        </w:tc>
        <w:tc>
          <w:tcPr>
            <w:tcW w:w="634" w:type="pct"/>
            <w:vAlign w:val="center"/>
          </w:tcPr>
          <w:p w14:paraId="19FDEFA8"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4</w:t>
            </w:r>
          </w:p>
        </w:tc>
        <w:tc>
          <w:tcPr>
            <w:tcW w:w="576" w:type="pct"/>
            <w:vAlign w:val="center"/>
          </w:tcPr>
          <w:p w14:paraId="3DDFC2CB"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5</w:t>
            </w:r>
          </w:p>
        </w:tc>
        <w:tc>
          <w:tcPr>
            <w:tcW w:w="593" w:type="pct"/>
            <w:vAlign w:val="center"/>
          </w:tcPr>
          <w:p w14:paraId="4C40B984"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6</w:t>
            </w:r>
          </w:p>
        </w:tc>
        <w:tc>
          <w:tcPr>
            <w:tcW w:w="543" w:type="pct"/>
            <w:vAlign w:val="center"/>
          </w:tcPr>
          <w:p w14:paraId="6A19D9A3"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7</w:t>
            </w:r>
          </w:p>
        </w:tc>
        <w:tc>
          <w:tcPr>
            <w:tcW w:w="402" w:type="pct"/>
            <w:vAlign w:val="center"/>
          </w:tcPr>
          <w:p w14:paraId="7CBF3680"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8</w:t>
            </w:r>
          </w:p>
        </w:tc>
      </w:tr>
      <w:tr w:rsidR="008166F4" w:rsidRPr="00454A64" w14:paraId="3F21B78C" w14:textId="77777777" w:rsidTr="00934D06">
        <w:tc>
          <w:tcPr>
            <w:tcW w:w="252" w:type="pct"/>
            <w:vAlign w:val="center"/>
          </w:tcPr>
          <w:p w14:paraId="2321ED59"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1025" w:type="pct"/>
            <w:vAlign w:val="center"/>
          </w:tcPr>
          <w:p w14:paraId="679B2F52"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975" w:type="pct"/>
            <w:vAlign w:val="center"/>
          </w:tcPr>
          <w:p w14:paraId="47733B46"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634" w:type="pct"/>
            <w:vAlign w:val="center"/>
          </w:tcPr>
          <w:p w14:paraId="2AB5C825"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576" w:type="pct"/>
            <w:vAlign w:val="center"/>
          </w:tcPr>
          <w:p w14:paraId="1ACBF382"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593" w:type="pct"/>
            <w:vAlign w:val="center"/>
          </w:tcPr>
          <w:p w14:paraId="1D498152"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543" w:type="pct"/>
            <w:vAlign w:val="bottom"/>
          </w:tcPr>
          <w:p w14:paraId="27F2D805"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402" w:type="pct"/>
            <w:vAlign w:val="bottom"/>
          </w:tcPr>
          <w:p w14:paraId="2A55F842" w14:textId="77777777" w:rsidR="001B79C6" w:rsidRPr="00454A64" w:rsidRDefault="001B79C6" w:rsidP="00281F49">
            <w:pPr>
              <w:pStyle w:val="ConsPlusNormal"/>
              <w:spacing w:line="276" w:lineRule="auto"/>
              <w:rPr>
                <w:rFonts w:ascii="Times New Roman" w:hAnsi="Times New Roman" w:cs="Times New Roman"/>
                <w:sz w:val="24"/>
                <w:szCs w:val="24"/>
              </w:rPr>
            </w:pPr>
          </w:p>
        </w:tc>
      </w:tr>
      <w:tr w:rsidR="008166F4" w:rsidRPr="00454A64" w14:paraId="177423AA" w14:textId="77777777" w:rsidTr="00934D06">
        <w:tc>
          <w:tcPr>
            <w:tcW w:w="252" w:type="pct"/>
            <w:vAlign w:val="bottom"/>
          </w:tcPr>
          <w:p w14:paraId="0B8B38D9"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1025" w:type="pct"/>
            <w:vAlign w:val="bottom"/>
          </w:tcPr>
          <w:p w14:paraId="77109F24" w14:textId="77777777" w:rsidR="001B79C6" w:rsidRPr="00454A64" w:rsidRDefault="001B79C6"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Всего:</w:t>
            </w:r>
          </w:p>
        </w:tc>
        <w:tc>
          <w:tcPr>
            <w:tcW w:w="975" w:type="pct"/>
            <w:vAlign w:val="bottom"/>
          </w:tcPr>
          <w:p w14:paraId="53B61EC3"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634" w:type="pct"/>
            <w:vAlign w:val="bottom"/>
          </w:tcPr>
          <w:p w14:paraId="0CC71442"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576" w:type="pct"/>
            <w:vAlign w:val="bottom"/>
          </w:tcPr>
          <w:p w14:paraId="4C60CD4A"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593" w:type="pct"/>
            <w:vAlign w:val="bottom"/>
          </w:tcPr>
          <w:p w14:paraId="38B07B41"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543" w:type="pct"/>
            <w:vAlign w:val="bottom"/>
          </w:tcPr>
          <w:p w14:paraId="6575519D"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402" w:type="pct"/>
            <w:vAlign w:val="bottom"/>
          </w:tcPr>
          <w:p w14:paraId="60C8EE8B" w14:textId="77777777" w:rsidR="001B79C6" w:rsidRPr="00454A64" w:rsidRDefault="001B79C6" w:rsidP="00281F49">
            <w:pPr>
              <w:pStyle w:val="ConsPlusNormal"/>
              <w:spacing w:line="276" w:lineRule="auto"/>
              <w:rPr>
                <w:rFonts w:ascii="Times New Roman" w:hAnsi="Times New Roman" w:cs="Times New Roman"/>
                <w:sz w:val="24"/>
                <w:szCs w:val="24"/>
              </w:rPr>
            </w:pPr>
          </w:p>
        </w:tc>
      </w:tr>
    </w:tbl>
    <w:p w14:paraId="5D88EA14" w14:textId="77777777" w:rsidR="001B79C6" w:rsidRPr="00454A64" w:rsidRDefault="001B79C6" w:rsidP="00281F49">
      <w:pPr>
        <w:pStyle w:val="ConsPlusNormal"/>
        <w:spacing w:line="276" w:lineRule="auto"/>
        <w:jc w:val="both"/>
        <w:rPr>
          <w:rFonts w:ascii="Times New Roman" w:hAnsi="Times New Roman" w:cs="Times New Roman"/>
          <w:sz w:val="24"/>
          <w:szCs w:val="24"/>
        </w:rPr>
      </w:pPr>
    </w:p>
    <w:p w14:paraId="6888D961" w14:textId="77777777" w:rsidR="001B79C6" w:rsidRPr="00454A64" w:rsidRDefault="001B79C6" w:rsidP="00281F49">
      <w:pPr>
        <w:pStyle w:val="ConsPlusNormal"/>
        <w:spacing w:line="276" w:lineRule="auto"/>
        <w:ind w:firstLine="540"/>
        <w:jc w:val="both"/>
        <w:rPr>
          <w:rFonts w:ascii="Times New Roman" w:hAnsi="Times New Roman" w:cs="Times New Roman"/>
          <w:sz w:val="24"/>
          <w:szCs w:val="24"/>
        </w:rPr>
      </w:pPr>
      <w:r w:rsidRPr="00454A64">
        <w:rPr>
          <w:rFonts w:ascii="Times New Roman" w:hAnsi="Times New Roman" w:cs="Times New Roman"/>
          <w:sz w:val="24"/>
          <w:szCs w:val="24"/>
        </w:rPr>
        <w:t>Руководитель ___________________ (Ф.И.О.)</w:t>
      </w:r>
    </w:p>
    <w:p w14:paraId="65084F74" w14:textId="77777777" w:rsidR="001B79C6" w:rsidRPr="00454A64" w:rsidRDefault="001B79C6" w:rsidP="00934D06">
      <w:pPr>
        <w:pStyle w:val="ConsPlusNormal"/>
        <w:spacing w:line="276" w:lineRule="auto"/>
        <w:ind w:firstLine="540"/>
        <w:jc w:val="both"/>
        <w:rPr>
          <w:rFonts w:ascii="Times New Roman" w:hAnsi="Times New Roman" w:cs="Times New Roman"/>
          <w:sz w:val="24"/>
          <w:szCs w:val="24"/>
        </w:rPr>
      </w:pPr>
      <w:r w:rsidRPr="00454A64">
        <w:rPr>
          <w:rFonts w:ascii="Times New Roman" w:hAnsi="Times New Roman" w:cs="Times New Roman"/>
          <w:sz w:val="24"/>
          <w:szCs w:val="24"/>
        </w:rPr>
        <w:t>МП</w:t>
      </w:r>
    </w:p>
    <w:p w14:paraId="0ADD0097" w14:textId="77777777" w:rsidR="001B79C6" w:rsidRPr="00454A64" w:rsidRDefault="001B79C6" w:rsidP="00934D06">
      <w:pPr>
        <w:pStyle w:val="ConsPlusNormal"/>
        <w:spacing w:line="276" w:lineRule="auto"/>
        <w:ind w:firstLine="540"/>
        <w:jc w:val="both"/>
        <w:rPr>
          <w:rFonts w:ascii="Times New Roman" w:hAnsi="Times New Roman" w:cs="Times New Roman"/>
          <w:sz w:val="24"/>
          <w:szCs w:val="24"/>
        </w:rPr>
      </w:pPr>
      <w:r w:rsidRPr="00454A64">
        <w:rPr>
          <w:rFonts w:ascii="Times New Roman" w:hAnsi="Times New Roman" w:cs="Times New Roman"/>
          <w:sz w:val="24"/>
          <w:szCs w:val="24"/>
        </w:rPr>
        <w:t>Исполнитель: Ф.И.О., телефон</w:t>
      </w:r>
    </w:p>
    <w:p w14:paraId="5B6C6676" w14:textId="77777777" w:rsidR="000A3194" w:rsidRPr="00454A64" w:rsidRDefault="000A3194" w:rsidP="00281F49">
      <w:pPr>
        <w:pStyle w:val="ConsPlusNormal"/>
        <w:spacing w:line="276" w:lineRule="auto"/>
        <w:jc w:val="right"/>
        <w:outlineLvl w:val="2"/>
        <w:rPr>
          <w:rFonts w:ascii="Times New Roman" w:hAnsi="Times New Roman" w:cs="Times New Roman"/>
          <w:sz w:val="24"/>
          <w:szCs w:val="24"/>
        </w:rPr>
      </w:pPr>
      <w:r w:rsidRPr="00454A64">
        <w:rPr>
          <w:rFonts w:ascii="Times New Roman" w:hAnsi="Times New Roman" w:cs="Times New Roman"/>
          <w:sz w:val="24"/>
          <w:szCs w:val="24"/>
        </w:rPr>
        <w:br w:type="page"/>
      </w:r>
    </w:p>
    <w:p w14:paraId="68A3B340" w14:textId="77777777" w:rsidR="001B79C6" w:rsidRPr="00454A64" w:rsidRDefault="001B79C6" w:rsidP="00281F49">
      <w:pPr>
        <w:pStyle w:val="ConsPlusNormal"/>
        <w:spacing w:line="276" w:lineRule="auto"/>
        <w:jc w:val="right"/>
        <w:outlineLvl w:val="2"/>
        <w:rPr>
          <w:rFonts w:ascii="Times New Roman" w:hAnsi="Times New Roman" w:cs="Times New Roman"/>
          <w:sz w:val="24"/>
          <w:szCs w:val="24"/>
        </w:rPr>
      </w:pPr>
      <w:r w:rsidRPr="00454A64">
        <w:rPr>
          <w:rFonts w:ascii="Times New Roman" w:hAnsi="Times New Roman" w:cs="Times New Roman"/>
          <w:sz w:val="24"/>
          <w:szCs w:val="24"/>
        </w:rPr>
        <w:lastRenderedPageBreak/>
        <w:t>Приложение 3</w:t>
      </w:r>
    </w:p>
    <w:p w14:paraId="6B209E26" w14:textId="77777777" w:rsidR="00281F49" w:rsidRPr="00454A64" w:rsidRDefault="00454A64" w:rsidP="00281F49">
      <w:pPr>
        <w:pStyle w:val="ConsPlusNormal"/>
        <w:spacing w:line="276" w:lineRule="auto"/>
        <w:ind w:left="3402"/>
        <w:jc w:val="right"/>
        <w:rPr>
          <w:rFonts w:ascii="Times New Roman" w:hAnsi="Times New Roman" w:cs="Times New Roman"/>
          <w:sz w:val="24"/>
          <w:szCs w:val="24"/>
        </w:rPr>
      </w:pPr>
      <w:r w:rsidRPr="00454A64">
        <w:rPr>
          <w:rFonts w:ascii="Times New Roman" w:hAnsi="Times New Roman" w:cs="Times New Roman"/>
          <w:sz w:val="24"/>
          <w:szCs w:val="24"/>
        </w:rPr>
        <w:t>к Соглашению о предоставлении субсидии из бюджета городского округа Реутов Московской области _____________(наименование Получателя)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5D601A54" w14:textId="77777777" w:rsidR="001B79C6" w:rsidRPr="00454A64" w:rsidRDefault="001B79C6" w:rsidP="00281F49">
      <w:pPr>
        <w:pStyle w:val="ConsPlusNormal"/>
        <w:spacing w:line="276"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0204"/>
      </w:tblGrid>
      <w:tr w:rsidR="008166F4" w:rsidRPr="00454A64" w14:paraId="603FCDB4" w14:textId="77777777" w:rsidTr="00454A64">
        <w:trPr>
          <w:trHeight w:val="20"/>
        </w:trPr>
        <w:tc>
          <w:tcPr>
            <w:tcW w:w="5000" w:type="pct"/>
            <w:tcBorders>
              <w:top w:val="nil"/>
              <w:left w:val="nil"/>
              <w:bottom w:val="nil"/>
              <w:right w:val="nil"/>
            </w:tcBorders>
          </w:tcPr>
          <w:p w14:paraId="4ADEF28A" w14:textId="77777777" w:rsidR="001B79C6" w:rsidRPr="00454A64" w:rsidRDefault="001B79C6" w:rsidP="00281F49">
            <w:pPr>
              <w:pStyle w:val="ConsPlusNormal"/>
              <w:spacing w:line="276" w:lineRule="auto"/>
              <w:jc w:val="center"/>
              <w:rPr>
                <w:rFonts w:ascii="Times New Roman" w:hAnsi="Times New Roman" w:cs="Times New Roman"/>
                <w:sz w:val="24"/>
                <w:szCs w:val="24"/>
              </w:rPr>
            </w:pPr>
            <w:bookmarkStart w:id="13" w:name="P670"/>
            <w:bookmarkEnd w:id="13"/>
            <w:r w:rsidRPr="00454A64">
              <w:rPr>
                <w:rFonts w:ascii="Times New Roman" w:hAnsi="Times New Roman" w:cs="Times New Roman"/>
                <w:sz w:val="24"/>
                <w:szCs w:val="24"/>
              </w:rPr>
              <w:t xml:space="preserve">Расчет на перечисление средств субсидии из бюджета </w:t>
            </w:r>
            <w:r w:rsidR="007C4F9B" w:rsidRPr="00454A64">
              <w:rPr>
                <w:rFonts w:ascii="Times New Roman" w:hAnsi="Times New Roman" w:cs="Times New Roman"/>
                <w:sz w:val="24"/>
                <w:szCs w:val="24"/>
              </w:rPr>
              <w:t>городского</w:t>
            </w:r>
            <w:r w:rsidR="00FD4D74" w:rsidRPr="00454A64">
              <w:rPr>
                <w:rFonts w:ascii="Times New Roman" w:hAnsi="Times New Roman" w:cs="Times New Roman"/>
                <w:sz w:val="24"/>
                <w:szCs w:val="24"/>
              </w:rPr>
              <w:t xml:space="preserve"> округа Реутов </w:t>
            </w:r>
            <w:r w:rsidRPr="00454A64">
              <w:rPr>
                <w:rFonts w:ascii="Times New Roman" w:hAnsi="Times New Roman" w:cs="Times New Roman"/>
                <w:sz w:val="24"/>
                <w:szCs w:val="24"/>
              </w:rPr>
              <w:t xml:space="preserve">Московской области на обеспечение питанием отдельных категорий обучающихся по очной форме обучения в частных общеобразовательных организациях в </w:t>
            </w:r>
            <w:r w:rsidR="007C4F9B" w:rsidRPr="00454A64">
              <w:rPr>
                <w:rFonts w:ascii="Times New Roman" w:hAnsi="Times New Roman" w:cs="Times New Roman"/>
                <w:sz w:val="24"/>
                <w:szCs w:val="24"/>
              </w:rPr>
              <w:t>городском</w:t>
            </w:r>
            <w:r w:rsidRPr="00454A64">
              <w:rPr>
                <w:rFonts w:ascii="Times New Roman" w:hAnsi="Times New Roman" w:cs="Times New Roman"/>
                <w:sz w:val="24"/>
                <w:szCs w:val="24"/>
              </w:rPr>
              <w:t xml:space="preserve"> округе </w:t>
            </w:r>
            <w:r w:rsidR="007C4F9B" w:rsidRPr="00454A64">
              <w:rPr>
                <w:rFonts w:ascii="Times New Roman" w:hAnsi="Times New Roman" w:cs="Times New Roman"/>
                <w:sz w:val="24"/>
                <w:szCs w:val="24"/>
              </w:rPr>
              <w:t>Реутов</w:t>
            </w:r>
            <w:r w:rsidRPr="00454A64">
              <w:rPr>
                <w:rFonts w:ascii="Times New Roman" w:hAnsi="Times New Roman" w:cs="Times New Roman"/>
                <w:sz w:val="24"/>
                <w:szCs w:val="24"/>
              </w:rPr>
              <w:t xml:space="preserve"> Московской области, осуществляющих образовательную деятельность по имеющим государственную аккредитацию основным общеобразовательным программам, за исключением общеобразовательных организаций с круглосуточным пребыванием обучающихся и общеобразовательных организаций для обучающихся с ограниченными возможностями здоровья</w:t>
            </w:r>
          </w:p>
          <w:p w14:paraId="660B72CB"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на период с __________ по ___________ года</w:t>
            </w:r>
          </w:p>
        </w:tc>
      </w:tr>
      <w:tr w:rsidR="008166F4" w:rsidRPr="00454A64" w14:paraId="05F36FB3" w14:textId="77777777" w:rsidTr="00454A64">
        <w:trPr>
          <w:trHeight w:val="20"/>
        </w:trPr>
        <w:tc>
          <w:tcPr>
            <w:tcW w:w="5000" w:type="pct"/>
            <w:tcBorders>
              <w:top w:val="nil"/>
              <w:left w:val="nil"/>
              <w:bottom w:val="single" w:sz="4" w:space="0" w:color="auto"/>
              <w:right w:val="nil"/>
            </w:tcBorders>
          </w:tcPr>
          <w:p w14:paraId="0AC36B2E" w14:textId="77777777" w:rsidR="001B79C6" w:rsidRPr="00454A64" w:rsidRDefault="001B79C6" w:rsidP="00281F49">
            <w:pPr>
              <w:pStyle w:val="ConsPlusNormal"/>
              <w:spacing w:line="276" w:lineRule="auto"/>
              <w:rPr>
                <w:rFonts w:ascii="Times New Roman" w:hAnsi="Times New Roman" w:cs="Times New Roman"/>
                <w:sz w:val="15"/>
                <w:szCs w:val="15"/>
              </w:rPr>
            </w:pPr>
          </w:p>
        </w:tc>
      </w:tr>
      <w:tr w:rsidR="008166F4" w:rsidRPr="00454A64" w14:paraId="0A4A3480" w14:textId="77777777" w:rsidTr="00454A64">
        <w:tblPrEx>
          <w:tblBorders>
            <w:insideH w:val="single" w:sz="4" w:space="0" w:color="auto"/>
          </w:tblBorders>
        </w:tblPrEx>
        <w:trPr>
          <w:trHeight w:val="20"/>
        </w:trPr>
        <w:tc>
          <w:tcPr>
            <w:tcW w:w="5000" w:type="pct"/>
            <w:tcBorders>
              <w:top w:val="single" w:sz="4" w:space="0" w:color="auto"/>
              <w:left w:val="nil"/>
              <w:bottom w:val="nil"/>
              <w:right w:val="nil"/>
            </w:tcBorders>
          </w:tcPr>
          <w:p w14:paraId="6710CB0A"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(наименование Получателя субсидии)</w:t>
            </w:r>
          </w:p>
        </w:tc>
      </w:tr>
    </w:tbl>
    <w:p w14:paraId="5BCCBB42" w14:textId="77777777" w:rsidR="001B79C6" w:rsidRPr="00454A64" w:rsidRDefault="00934D06" w:rsidP="00934D06">
      <w:pPr>
        <w:pStyle w:val="ConsPlusNormal"/>
        <w:spacing w:line="276" w:lineRule="auto"/>
        <w:jc w:val="right"/>
        <w:rPr>
          <w:rFonts w:ascii="Times New Roman" w:hAnsi="Times New Roman" w:cs="Times New Roman"/>
          <w:sz w:val="24"/>
          <w:szCs w:val="24"/>
        </w:rPr>
      </w:pPr>
      <w:r w:rsidRPr="00454A64">
        <w:rPr>
          <w:rFonts w:ascii="Times New Roman" w:hAnsi="Times New Roman" w:cs="Times New Roman"/>
          <w:sz w:val="24"/>
          <w:szCs w:val="24"/>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4"/>
        <w:gridCol w:w="5268"/>
        <w:gridCol w:w="1607"/>
        <w:gridCol w:w="1586"/>
        <w:gridCol w:w="1219"/>
      </w:tblGrid>
      <w:tr w:rsidR="008166F4" w:rsidRPr="00454A64" w14:paraId="55F827A5" w14:textId="77777777" w:rsidTr="00934D06">
        <w:tc>
          <w:tcPr>
            <w:tcW w:w="252" w:type="pct"/>
            <w:vAlign w:val="bottom"/>
          </w:tcPr>
          <w:p w14:paraId="5838CBFC" w14:textId="77777777" w:rsidR="001B79C6" w:rsidRPr="00454A64" w:rsidRDefault="00934D0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w:t>
            </w:r>
            <w:r w:rsidR="001B79C6" w:rsidRPr="00454A64">
              <w:rPr>
                <w:rFonts w:ascii="Times New Roman" w:hAnsi="Times New Roman" w:cs="Times New Roman"/>
                <w:sz w:val="24"/>
                <w:szCs w:val="24"/>
              </w:rPr>
              <w:t xml:space="preserve"> п/п</w:t>
            </w:r>
          </w:p>
        </w:tc>
        <w:tc>
          <w:tcPr>
            <w:tcW w:w="2584" w:type="pct"/>
            <w:vAlign w:val="center"/>
          </w:tcPr>
          <w:p w14:paraId="15F669CD"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Направление расходования средств</w:t>
            </w:r>
          </w:p>
        </w:tc>
        <w:tc>
          <w:tcPr>
            <w:tcW w:w="788" w:type="pct"/>
            <w:vAlign w:val="center"/>
          </w:tcPr>
          <w:p w14:paraId="29459C7D"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Размер выплаты на 1 получателя</w:t>
            </w:r>
          </w:p>
        </w:tc>
        <w:tc>
          <w:tcPr>
            <w:tcW w:w="778" w:type="pct"/>
            <w:vAlign w:val="center"/>
          </w:tcPr>
          <w:p w14:paraId="6E913808"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Количество получателей выплат</w:t>
            </w:r>
          </w:p>
        </w:tc>
        <w:tc>
          <w:tcPr>
            <w:tcW w:w="598" w:type="pct"/>
            <w:vAlign w:val="center"/>
          </w:tcPr>
          <w:p w14:paraId="541F75D4"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Сумма, руб.</w:t>
            </w:r>
          </w:p>
        </w:tc>
      </w:tr>
      <w:tr w:rsidR="008166F4" w:rsidRPr="00454A64" w14:paraId="46EEEBDE" w14:textId="77777777" w:rsidTr="00281F49">
        <w:tc>
          <w:tcPr>
            <w:tcW w:w="252" w:type="pct"/>
            <w:vAlign w:val="bottom"/>
          </w:tcPr>
          <w:p w14:paraId="2C15D8C8"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2584" w:type="pct"/>
            <w:vAlign w:val="center"/>
          </w:tcPr>
          <w:p w14:paraId="5D2A4373"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КБК</w:t>
            </w:r>
          </w:p>
        </w:tc>
        <w:tc>
          <w:tcPr>
            <w:tcW w:w="2164" w:type="pct"/>
            <w:gridSpan w:val="3"/>
            <w:vAlign w:val="bottom"/>
          </w:tcPr>
          <w:p w14:paraId="396A87F7" w14:textId="77777777" w:rsidR="001B79C6" w:rsidRPr="00454A64" w:rsidRDefault="001B79C6" w:rsidP="00281F49">
            <w:pPr>
              <w:pStyle w:val="ConsPlusNormal"/>
              <w:spacing w:line="276" w:lineRule="auto"/>
              <w:rPr>
                <w:rFonts w:ascii="Times New Roman" w:hAnsi="Times New Roman" w:cs="Times New Roman"/>
                <w:sz w:val="24"/>
                <w:szCs w:val="24"/>
              </w:rPr>
            </w:pPr>
          </w:p>
        </w:tc>
      </w:tr>
      <w:tr w:rsidR="008166F4" w:rsidRPr="00454A64" w14:paraId="098C452C" w14:textId="77777777" w:rsidTr="00934D06">
        <w:tc>
          <w:tcPr>
            <w:tcW w:w="252" w:type="pct"/>
            <w:vAlign w:val="bottom"/>
          </w:tcPr>
          <w:p w14:paraId="56DB7505"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2584" w:type="pct"/>
            <w:vAlign w:val="bottom"/>
          </w:tcPr>
          <w:p w14:paraId="3C2524B2"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788" w:type="pct"/>
            <w:vAlign w:val="bottom"/>
          </w:tcPr>
          <w:p w14:paraId="77FD9F5F"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778" w:type="pct"/>
            <w:vAlign w:val="bottom"/>
          </w:tcPr>
          <w:p w14:paraId="57D7F021"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598" w:type="pct"/>
            <w:vAlign w:val="bottom"/>
          </w:tcPr>
          <w:p w14:paraId="1223FC21" w14:textId="77777777" w:rsidR="001B79C6" w:rsidRPr="00454A64" w:rsidRDefault="001B79C6" w:rsidP="00281F49">
            <w:pPr>
              <w:pStyle w:val="ConsPlusNormal"/>
              <w:spacing w:line="276" w:lineRule="auto"/>
              <w:rPr>
                <w:rFonts w:ascii="Times New Roman" w:hAnsi="Times New Roman" w:cs="Times New Roman"/>
                <w:sz w:val="24"/>
                <w:szCs w:val="24"/>
              </w:rPr>
            </w:pPr>
          </w:p>
        </w:tc>
      </w:tr>
      <w:tr w:rsidR="008166F4" w:rsidRPr="00454A64" w14:paraId="7BD8F57C" w14:textId="77777777" w:rsidTr="00934D06">
        <w:tc>
          <w:tcPr>
            <w:tcW w:w="252" w:type="pct"/>
            <w:vAlign w:val="bottom"/>
          </w:tcPr>
          <w:p w14:paraId="654671E3"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2584" w:type="pct"/>
            <w:vAlign w:val="bottom"/>
          </w:tcPr>
          <w:p w14:paraId="5A8C078D"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итого</w:t>
            </w:r>
          </w:p>
        </w:tc>
        <w:tc>
          <w:tcPr>
            <w:tcW w:w="788" w:type="pct"/>
            <w:vAlign w:val="bottom"/>
          </w:tcPr>
          <w:p w14:paraId="490A9040"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778" w:type="pct"/>
            <w:vAlign w:val="bottom"/>
          </w:tcPr>
          <w:p w14:paraId="354CD3E6"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598" w:type="pct"/>
            <w:vAlign w:val="bottom"/>
          </w:tcPr>
          <w:p w14:paraId="5F69E091" w14:textId="77777777" w:rsidR="001B79C6" w:rsidRPr="00454A64" w:rsidRDefault="001B79C6" w:rsidP="00281F49">
            <w:pPr>
              <w:pStyle w:val="ConsPlusNormal"/>
              <w:spacing w:line="276" w:lineRule="auto"/>
              <w:rPr>
                <w:rFonts w:ascii="Times New Roman" w:hAnsi="Times New Roman" w:cs="Times New Roman"/>
                <w:sz w:val="24"/>
                <w:szCs w:val="24"/>
              </w:rPr>
            </w:pPr>
          </w:p>
        </w:tc>
      </w:tr>
      <w:tr w:rsidR="008166F4" w:rsidRPr="00454A64" w14:paraId="09F0C284" w14:textId="77777777" w:rsidTr="00934D06">
        <w:tc>
          <w:tcPr>
            <w:tcW w:w="252" w:type="pct"/>
            <w:vAlign w:val="bottom"/>
          </w:tcPr>
          <w:p w14:paraId="4D4E9BF1"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2584" w:type="pct"/>
            <w:vAlign w:val="bottom"/>
          </w:tcPr>
          <w:p w14:paraId="5BC15D2B" w14:textId="77777777" w:rsidR="001B79C6" w:rsidRPr="00454A64" w:rsidRDefault="001B79C6"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Всего:</w:t>
            </w:r>
          </w:p>
        </w:tc>
        <w:tc>
          <w:tcPr>
            <w:tcW w:w="788" w:type="pct"/>
            <w:vAlign w:val="bottom"/>
          </w:tcPr>
          <w:p w14:paraId="242014B0"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778" w:type="pct"/>
            <w:vAlign w:val="bottom"/>
          </w:tcPr>
          <w:p w14:paraId="7DC66426" w14:textId="77777777" w:rsidR="001B79C6" w:rsidRPr="00454A64" w:rsidRDefault="001B79C6" w:rsidP="00281F49">
            <w:pPr>
              <w:pStyle w:val="ConsPlusNormal"/>
              <w:spacing w:line="276" w:lineRule="auto"/>
              <w:rPr>
                <w:rFonts w:ascii="Times New Roman" w:hAnsi="Times New Roman" w:cs="Times New Roman"/>
                <w:sz w:val="24"/>
                <w:szCs w:val="24"/>
              </w:rPr>
            </w:pPr>
          </w:p>
        </w:tc>
        <w:tc>
          <w:tcPr>
            <w:tcW w:w="598" w:type="pct"/>
            <w:vAlign w:val="bottom"/>
          </w:tcPr>
          <w:p w14:paraId="3EFCF932" w14:textId="77777777" w:rsidR="001B79C6" w:rsidRPr="00454A64" w:rsidRDefault="001B79C6" w:rsidP="00281F49">
            <w:pPr>
              <w:pStyle w:val="ConsPlusNormal"/>
              <w:spacing w:line="276" w:lineRule="auto"/>
              <w:rPr>
                <w:rFonts w:ascii="Times New Roman" w:hAnsi="Times New Roman" w:cs="Times New Roman"/>
                <w:sz w:val="24"/>
                <w:szCs w:val="24"/>
              </w:rPr>
            </w:pPr>
          </w:p>
        </w:tc>
      </w:tr>
    </w:tbl>
    <w:p w14:paraId="74630323" w14:textId="77777777" w:rsidR="001B79C6" w:rsidRPr="00454A64" w:rsidRDefault="001B79C6" w:rsidP="00934D06">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Руководитель ___________________ (Ф.И.О.)</w:t>
      </w:r>
    </w:p>
    <w:p w14:paraId="157C56F8" w14:textId="77777777" w:rsidR="001B79C6" w:rsidRPr="00454A64" w:rsidRDefault="001B79C6" w:rsidP="00934D06">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МП</w:t>
      </w:r>
    </w:p>
    <w:p w14:paraId="5E21284E" w14:textId="77777777" w:rsidR="001B79C6" w:rsidRPr="00454A64" w:rsidRDefault="001B79C6" w:rsidP="00934D06">
      <w:pPr>
        <w:pStyle w:val="ConsPlusNormal"/>
        <w:spacing w:line="276" w:lineRule="auto"/>
        <w:ind w:firstLine="709"/>
        <w:jc w:val="both"/>
        <w:rPr>
          <w:rFonts w:ascii="Times New Roman" w:hAnsi="Times New Roman" w:cs="Times New Roman"/>
          <w:sz w:val="24"/>
          <w:szCs w:val="24"/>
        </w:rPr>
      </w:pPr>
      <w:r w:rsidRPr="00454A64">
        <w:rPr>
          <w:rFonts w:ascii="Times New Roman" w:hAnsi="Times New Roman" w:cs="Times New Roman"/>
          <w:sz w:val="24"/>
          <w:szCs w:val="24"/>
        </w:rPr>
        <w:t>Исполнитель: Ф.И.О., телефон</w:t>
      </w:r>
    </w:p>
    <w:p w14:paraId="39142BBA" w14:textId="77777777" w:rsidR="006F098D" w:rsidRPr="00454A64" w:rsidRDefault="006F098D" w:rsidP="00281F49">
      <w:pPr>
        <w:pStyle w:val="ConsPlusNormal"/>
        <w:spacing w:line="276" w:lineRule="auto"/>
        <w:outlineLvl w:val="1"/>
        <w:rPr>
          <w:rFonts w:ascii="Times New Roman" w:hAnsi="Times New Roman" w:cs="Times New Roman"/>
          <w:sz w:val="24"/>
          <w:szCs w:val="24"/>
        </w:rPr>
        <w:sectPr w:rsidR="006F098D" w:rsidRPr="00454A64" w:rsidSect="00503E9D">
          <w:pgSz w:w="11905" w:h="16838"/>
          <w:pgMar w:top="1134" w:right="567" w:bottom="1134" w:left="1134" w:header="0" w:footer="531" w:gutter="0"/>
          <w:cols w:space="720"/>
          <w:titlePg/>
        </w:sectPr>
      </w:pPr>
    </w:p>
    <w:p w14:paraId="55DE4DEB" w14:textId="77777777" w:rsidR="001B79C6" w:rsidRPr="00454A64" w:rsidRDefault="001B79C6" w:rsidP="00281F49">
      <w:pPr>
        <w:pStyle w:val="ConsPlusNormal"/>
        <w:spacing w:line="276" w:lineRule="auto"/>
        <w:jc w:val="right"/>
        <w:outlineLvl w:val="1"/>
        <w:rPr>
          <w:rFonts w:ascii="Times New Roman" w:hAnsi="Times New Roman" w:cs="Times New Roman"/>
          <w:sz w:val="24"/>
          <w:szCs w:val="24"/>
        </w:rPr>
      </w:pPr>
      <w:r w:rsidRPr="00454A64">
        <w:rPr>
          <w:rFonts w:ascii="Times New Roman" w:hAnsi="Times New Roman" w:cs="Times New Roman"/>
          <w:sz w:val="24"/>
          <w:szCs w:val="24"/>
        </w:rPr>
        <w:lastRenderedPageBreak/>
        <w:t>Приложение 4</w:t>
      </w:r>
    </w:p>
    <w:p w14:paraId="4C6017EC" w14:textId="77777777" w:rsidR="00D17C52" w:rsidRPr="00454A64" w:rsidRDefault="00D17C52" w:rsidP="00281F49">
      <w:pPr>
        <w:pStyle w:val="ConsPlusNormal"/>
        <w:spacing w:line="276" w:lineRule="auto"/>
        <w:ind w:left="3402"/>
        <w:jc w:val="right"/>
        <w:rPr>
          <w:rFonts w:ascii="Times New Roman" w:hAnsi="Times New Roman" w:cs="Times New Roman"/>
          <w:sz w:val="24"/>
          <w:szCs w:val="24"/>
        </w:rPr>
      </w:pPr>
      <w:r w:rsidRPr="00454A64">
        <w:rPr>
          <w:rFonts w:ascii="Times New Roman" w:hAnsi="Times New Roman" w:cs="Times New Roman"/>
          <w:sz w:val="24"/>
          <w:szCs w:val="24"/>
        </w:rPr>
        <w:t>к Порядку предоставления субсидии из бюджета городского округа Реутов Московской области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1D8293A0" w14:textId="77777777" w:rsidR="001B79C6" w:rsidRPr="00454A64" w:rsidRDefault="001B79C6" w:rsidP="00281F49">
      <w:pPr>
        <w:pStyle w:val="ConsPlusNormal"/>
        <w:spacing w:line="276" w:lineRule="auto"/>
        <w:jc w:val="right"/>
        <w:rPr>
          <w:rFonts w:ascii="Times New Roman" w:hAnsi="Times New Roman" w:cs="Times New Roman"/>
          <w:sz w:val="24"/>
          <w:szCs w:val="24"/>
        </w:rPr>
      </w:pPr>
    </w:p>
    <w:p w14:paraId="35662144" w14:textId="77777777" w:rsidR="001B79C6" w:rsidRPr="00454A64" w:rsidRDefault="001B79C6" w:rsidP="00281F49">
      <w:pPr>
        <w:pStyle w:val="ConsPlusNormal"/>
        <w:spacing w:line="276" w:lineRule="auto"/>
        <w:jc w:val="both"/>
        <w:rPr>
          <w:rFonts w:ascii="Times New Roman" w:hAnsi="Times New Roman" w:cs="Times New Roman"/>
          <w:sz w:val="24"/>
          <w:szCs w:val="24"/>
        </w:rPr>
      </w:pPr>
    </w:p>
    <w:tbl>
      <w:tblPr>
        <w:tblW w:w="14742" w:type="dxa"/>
        <w:tblLayout w:type="fixed"/>
        <w:tblCellMar>
          <w:top w:w="102" w:type="dxa"/>
          <w:left w:w="62" w:type="dxa"/>
          <w:bottom w:w="102" w:type="dxa"/>
          <w:right w:w="62" w:type="dxa"/>
        </w:tblCellMar>
        <w:tblLook w:val="0000" w:firstRow="0" w:lastRow="0" w:firstColumn="0" w:lastColumn="0" w:noHBand="0" w:noVBand="0"/>
      </w:tblPr>
      <w:tblGrid>
        <w:gridCol w:w="14742"/>
      </w:tblGrid>
      <w:tr w:rsidR="008166F4" w:rsidRPr="00454A64" w14:paraId="0192E4E1" w14:textId="77777777" w:rsidTr="006F098D">
        <w:tc>
          <w:tcPr>
            <w:tcW w:w="14742" w:type="dxa"/>
            <w:tcBorders>
              <w:top w:val="nil"/>
              <w:left w:val="nil"/>
              <w:bottom w:val="nil"/>
              <w:right w:val="nil"/>
            </w:tcBorders>
          </w:tcPr>
          <w:p w14:paraId="2A16F3C3" w14:textId="77777777" w:rsidR="001B79C6" w:rsidRPr="00454A64" w:rsidRDefault="001B79C6" w:rsidP="00281F49">
            <w:pPr>
              <w:pStyle w:val="ConsPlusNormal"/>
              <w:spacing w:line="276" w:lineRule="auto"/>
              <w:jc w:val="center"/>
              <w:rPr>
                <w:rFonts w:ascii="Times New Roman" w:hAnsi="Times New Roman" w:cs="Times New Roman"/>
                <w:sz w:val="24"/>
                <w:szCs w:val="24"/>
              </w:rPr>
            </w:pPr>
            <w:bookmarkStart w:id="14" w:name="P721"/>
            <w:bookmarkEnd w:id="14"/>
            <w:r w:rsidRPr="00454A64">
              <w:rPr>
                <w:rFonts w:ascii="Times New Roman" w:hAnsi="Times New Roman" w:cs="Times New Roman"/>
                <w:sz w:val="24"/>
                <w:szCs w:val="24"/>
              </w:rPr>
              <w:t>Отчет</w:t>
            </w:r>
          </w:p>
          <w:p w14:paraId="4D92534F"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 xml:space="preserve">о расходовании субсидии из бюджета </w:t>
            </w:r>
            <w:r w:rsidR="007C4F9B" w:rsidRPr="00454A64">
              <w:rPr>
                <w:rFonts w:ascii="Times New Roman" w:hAnsi="Times New Roman" w:cs="Times New Roman"/>
                <w:sz w:val="24"/>
                <w:szCs w:val="24"/>
              </w:rPr>
              <w:t>городского</w:t>
            </w:r>
            <w:r w:rsidR="00FD4D74" w:rsidRPr="00454A64">
              <w:rPr>
                <w:rFonts w:ascii="Times New Roman" w:hAnsi="Times New Roman" w:cs="Times New Roman"/>
                <w:sz w:val="24"/>
                <w:szCs w:val="24"/>
              </w:rPr>
              <w:t xml:space="preserve"> округа Реутов </w:t>
            </w:r>
            <w:r w:rsidRPr="00454A64">
              <w:rPr>
                <w:rFonts w:ascii="Times New Roman" w:hAnsi="Times New Roman" w:cs="Times New Roman"/>
                <w:sz w:val="24"/>
                <w:szCs w:val="24"/>
              </w:rPr>
              <w:t>Московской области на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8166F4" w:rsidRPr="00454A64" w14:paraId="2A2C4AC4" w14:textId="77777777" w:rsidTr="006F098D">
        <w:tc>
          <w:tcPr>
            <w:tcW w:w="14742" w:type="dxa"/>
            <w:tcBorders>
              <w:top w:val="nil"/>
              <w:left w:val="nil"/>
              <w:bottom w:val="single" w:sz="4" w:space="0" w:color="auto"/>
              <w:right w:val="nil"/>
            </w:tcBorders>
          </w:tcPr>
          <w:p w14:paraId="7B6343C8" w14:textId="77777777" w:rsidR="001B79C6" w:rsidRPr="00454A64" w:rsidRDefault="001B79C6" w:rsidP="00281F49">
            <w:pPr>
              <w:pStyle w:val="ConsPlusNormal"/>
              <w:spacing w:line="276" w:lineRule="auto"/>
              <w:rPr>
                <w:rFonts w:ascii="Times New Roman" w:hAnsi="Times New Roman" w:cs="Times New Roman"/>
                <w:sz w:val="24"/>
                <w:szCs w:val="24"/>
              </w:rPr>
            </w:pPr>
          </w:p>
        </w:tc>
      </w:tr>
      <w:tr w:rsidR="006F098D" w:rsidRPr="00454A64" w14:paraId="4E1F7A2A" w14:textId="77777777" w:rsidTr="006F098D">
        <w:tblPrEx>
          <w:tblBorders>
            <w:insideH w:val="single" w:sz="4" w:space="0" w:color="auto"/>
          </w:tblBorders>
        </w:tblPrEx>
        <w:tc>
          <w:tcPr>
            <w:tcW w:w="14742" w:type="dxa"/>
            <w:tcBorders>
              <w:top w:val="single" w:sz="4" w:space="0" w:color="auto"/>
              <w:left w:val="nil"/>
              <w:bottom w:val="nil"/>
              <w:right w:val="nil"/>
            </w:tcBorders>
          </w:tcPr>
          <w:p w14:paraId="003D1102"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(наименование Получателя субсидии)</w:t>
            </w:r>
          </w:p>
          <w:p w14:paraId="41C217FF"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за _________________ год</w:t>
            </w:r>
          </w:p>
        </w:tc>
      </w:tr>
    </w:tbl>
    <w:p w14:paraId="289E6E08" w14:textId="77777777" w:rsidR="001B79C6" w:rsidRPr="00454A64" w:rsidRDefault="001B79C6" w:rsidP="00281F49">
      <w:pPr>
        <w:pStyle w:val="ConsPlusNormal"/>
        <w:spacing w:line="276" w:lineRule="auto"/>
        <w:jc w:val="both"/>
        <w:rPr>
          <w:rFonts w:ascii="Times New Roman" w:hAnsi="Times New Roman" w:cs="Times New Roman"/>
          <w:sz w:val="24"/>
          <w:szCs w:val="24"/>
        </w:rPr>
      </w:pPr>
    </w:p>
    <w:p w14:paraId="60EFFB67" w14:textId="77777777" w:rsidR="001B79C6" w:rsidRPr="00454A64" w:rsidRDefault="001B79C6" w:rsidP="00281F49">
      <w:pPr>
        <w:pStyle w:val="ConsPlusNormal"/>
        <w:spacing w:line="276" w:lineRule="auto"/>
        <w:jc w:val="right"/>
        <w:outlineLvl w:val="2"/>
        <w:rPr>
          <w:rFonts w:ascii="Times New Roman" w:hAnsi="Times New Roman" w:cs="Times New Roman"/>
          <w:sz w:val="24"/>
          <w:szCs w:val="24"/>
        </w:rPr>
      </w:pPr>
      <w:r w:rsidRPr="00454A64">
        <w:rPr>
          <w:rFonts w:ascii="Times New Roman" w:hAnsi="Times New Roman" w:cs="Times New Roman"/>
          <w:sz w:val="24"/>
          <w:szCs w:val="24"/>
        </w:rPr>
        <w:t>Таблица</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992"/>
        <w:gridCol w:w="303"/>
        <w:gridCol w:w="881"/>
        <w:gridCol w:w="916"/>
        <w:gridCol w:w="456"/>
        <w:gridCol w:w="456"/>
        <w:gridCol w:w="488"/>
        <w:gridCol w:w="399"/>
        <w:gridCol w:w="399"/>
        <w:gridCol w:w="677"/>
        <w:gridCol w:w="917"/>
        <w:gridCol w:w="723"/>
        <w:gridCol w:w="783"/>
        <w:gridCol w:w="491"/>
        <w:gridCol w:w="491"/>
        <w:gridCol w:w="770"/>
        <w:gridCol w:w="788"/>
        <w:gridCol w:w="410"/>
        <w:gridCol w:w="550"/>
        <w:gridCol w:w="900"/>
        <w:gridCol w:w="716"/>
        <w:gridCol w:w="810"/>
      </w:tblGrid>
      <w:tr w:rsidR="008166F4" w:rsidRPr="00454A64" w14:paraId="6BE94798" w14:textId="77777777" w:rsidTr="00281F49">
        <w:tc>
          <w:tcPr>
            <w:tcW w:w="421" w:type="dxa"/>
            <w:vMerge w:val="restart"/>
            <w:vAlign w:val="center"/>
          </w:tcPr>
          <w:p w14:paraId="718C77BB" w14:textId="77777777" w:rsidR="006F098D" w:rsidRPr="00454A64" w:rsidRDefault="00934D0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w:t>
            </w:r>
            <w:r w:rsidR="006F098D" w:rsidRPr="00454A64">
              <w:rPr>
                <w:rFonts w:ascii="Times New Roman" w:hAnsi="Times New Roman" w:cs="Times New Roman"/>
                <w:sz w:val="24"/>
                <w:szCs w:val="24"/>
              </w:rPr>
              <w:t xml:space="preserve"> п/</w:t>
            </w:r>
            <w:r w:rsidR="006F098D" w:rsidRPr="00454A64">
              <w:rPr>
                <w:rFonts w:ascii="Times New Roman" w:hAnsi="Times New Roman" w:cs="Times New Roman"/>
                <w:sz w:val="24"/>
                <w:szCs w:val="24"/>
              </w:rPr>
              <w:lastRenderedPageBreak/>
              <w:t>п</w:t>
            </w:r>
          </w:p>
        </w:tc>
        <w:tc>
          <w:tcPr>
            <w:tcW w:w="992" w:type="dxa"/>
            <w:vMerge w:val="restart"/>
            <w:vAlign w:val="center"/>
          </w:tcPr>
          <w:p w14:paraId="34DA2E8E"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lastRenderedPageBreak/>
              <w:t xml:space="preserve">Наименование </w:t>
            </w:r>
            <w:r w:rsidRPr="00454A64">
              <w:rPr>
                <w:rFonts w:ascii="Times New Roman" w:hAnsi="Times New Roman" w:cs="Times New Roman"/>
                <w:sz w:val="24"/>
                <w:szCs w:val="24"/>
              </w:rPr>
              <w:lastRenderedPageBreak/>
              <w:t>частной дошкольной образовательной организации/частной общеобразовательной организации</w:t>
            </w:r>
          </w:p>
        </w:tc>
        <w:tc>
          <w:tcPr>
            <w:tcW w:w="303" w:type="dxa"/>
            <w:vMerge w:val="restart"/>
            <w:vAlign w:val="center"/>
          </w:tcPr>
          <w:p w14:paraId="3138CD89"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lastRenderedPageBreak/>
              <w:t>ИН</w:t>
            </w:r>
            <w:r w:rsidRPr="00454A64">
              <w:rPr>
                <w:rFonts w:ascii="Times New Roman" w:hAnsi="Times New Roman" w:cs="Times New Roman"/>
                <w:sz w:val="24"/>
                <w:szCs w:val="24"/>
              </w:rPr>
              <w:lastRenderedPageBreak/>
              <w:t>Н</w:t>
            </w:r>
          </w:p>
        </w:tc>
        <w:tc>
          <w:tcPr>
            <w:tcW w:w="881" w:type="dxa"/>
            <w:vMerge w:val="restart"/>
            <w:vAlign w:val="center"/>
          </w:tcPr>
          <w:p w14:paraId="6B31D357"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lastRenderedPageBreak/>
              <w:t>Тип населе</w:t>
            </w:r>
            <w:r w:rsidRPr="00454A64">
              <w:rPr>
                <w:rFonts w:ascii="Times New Roman" w:hAnsi="Times New Roman" w:cs="Times New Roman"/>
                <w:sz w:val="24"/>
                <w:szCs w:val="24"/>
              </w:rPr>
              <w:lastRenderedPageBreak/>
              <w:t>нного пункта (городской/сельский)</w:t>
            </w:r>
          </w:p>
        </w:tc>
        <w:tc>
          <w:tcPr>
            <w:tcW w:w="916" w:type="dxa"/>
            <w:vMerge w:val="restart"/>
            <w:vAlign w:val="center"/>
          </w:tcPr>
          <w:p w14:paraId="718590E3"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lastRenderedPageBreak/>
              <w:t>Тип образо</w:t>
            </w:r>
            <w:r w:rsidRPr="00454A64">
              <w:rPr>
                <w:rFonts w:ascii="Times New Roman" w:hAnsi="Times New Roman" w:cs="Times New Roman"/>
                <w:sz w:val="24"/>
                <w:szCs w:val="24"/>
              </w:rPr>
              <w:lastRenderedPageBreak/>
              <w:t>вательной организации (дошкольная, общеобразовательная)</w:t>
            </w:r>
          </w:p>
        </w:tc>
        <w:tc>
          <w:tcPr>
            <w:tcW w:w="456" w:type="dxa"/>
            <w:vMerge w:val="restart"/>
            <w:vAlign w:val="center"/>
          </w:tcPr>
          <w:p w14:paraId="2C143E0A"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lastRenderedPageBreak/>
              <w:t xml:space="preserve">Дата </w:t>
            </w:r>
            <w:r w:rsidRPr="00454A64">
              <w:rPr>
                <w:rFonts w:ascii="Times New Roman" w:hAnsi="Times New Roman" w:cs="Times New Roman"/>
                <w:sz w:val="24"/>
                <w:szCs w:val="24"/>
              </w:rPr>
              <w:lastRenderedPageBreak/>
              <w:t>лицензии</w:t>
            </w:r>
          </w:p>
        </w:tc>
        <w:tc>
          <w:tcPr>
            <w:tcW w:w="456" w:type="dxa"/>
            <w:vMerge w:val="restart"/>
            <w:vAlign w:val="center"/>
          </w:tcPr>
          <w:p w14:paraId="1F9CDCED"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lastRenderedPageBreak/>
              <w:t>Номе</w:t>
            </w:r>
            <w:r w:rsidRPr="00454A64">
              <w:rPr>
                <w:rFonts w:ascii="Times New Roman" w:hAnsi="Times New Roman" w:cs="Times New Roman"/>
                <w:sz w:val="24"/>
                <w:szCs w:val="24"/>
              </w:rPr>
              <w:lastRenderedPageBreak/>
              <w:t>р лицензии</w:t>
            </w:r>
          </w:p>
        </w:tc>
        <w:tc>
          <w:tcPr>
            <w:tcW w:w="10312" w:type="dxa"/>
            <w:gridSpan w:val="16"/>
          </w:tcPr>
          <w:p w14:paraId="5FD43B06"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lastRenderedPageBreak/>
              <w:t>Произведено кассовых расходов за счет средств субсидий текущего года с начала текущего года частными образовательными организациями</w:t>
            </w:r>
          </w:p>
        </w:tc>
      </w:tr>
      <w:tr w:rsidR="008166F4" w:rsidRPr="00454A64" w14:paraId="2A74D57F" w14:textId="77777777" w:rsidTr="00281F49">
        <w:tc>
          <w:tcPr>
            <w:tcW w:w="421" w:type="dxa"/>
            <w:vMerge/>
          </w:tcPr>
          <w:p w14:paraId="6F6C7A11"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92" w:type="dxa"/>
            <w:vMerge/>
          </w:tcPr>
          <w:p w14:paraId="2F93D517"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303" w:type="dxa"/>
            <w:vMerge/>
          </w:tcPr>
          <w:p w14:paraId="55629105"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881" w:type="dxa"/>
            <w:vMerge/>
          </w:tcPr>
          <w:p w14:paraId="41625976"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16" w:type="dxa"/>
            <w:vMerge/>
          </w:tcPr>
          <w:p w14:paraId="750EEC3D"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56" w:type="dxa"/>
            <w:vMerge/>
          </w:tcPr>
          <w:p w14:paraId="5889E156"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56" w:type="dxa"/>
            <w:vMerge/>
          </w:tcPr>
          <w:p w14:paraId="3C967FC7"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88" w:type="dxa"/>
            <w:vMerge w:val="restart"/>
          </w:tcPr>
          <w:p w14:paraId="74B0BF78"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Субсидия, всего</w:t>
            </w:r>
          </w:p>
        </w:tc>
        <w:tc>
          <w:tcPr>
            <w:tcW w:w="9824" w:type="dxa"/>
            <w:gridSpan w:val="15"/>
          </w:tcPr>
          <w:p w14:paraId="3BAE580E"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в том числе:</w:t>
            </w:r>
          </w:p>
        </w:tc>
      </w:tr>
      <w:tr w:rsidR="008166F4" w:rsidRPr="00454A64" w14:paraId="3BFD2646" w14:textId="77777777" w:rsidTr="00281F49">
        <w:tc>
          <w:tcPr>
            <w:tcW w:w="421" w:type="dxa"/>
            <w:vMerge/>
          </w:tcPr>
          <w:p w14:paraId="5F2F3CC1"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92" w:type="dxa"/>
            <w:vMerge/>
          </w:tcPr>
          <w:p w14:paraId="323AAD3A"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303" w:type="dxa"/>
            <w:vMerge/>
          </w:tcPr>
          <w:p w14:paraId="1014603E"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881" w:type="dxa"/>
            <w:vMerge/>
          </w:tcPr>
          <w:p w14:paraId="78BCD9A6"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16" w:type="dxa"/>
            <w:vMerge/>
          </w:tcPr>
          <w:p w14:paraId="7FF6BF2B"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56" w:type="dxa"/>
            <w:vMerge/>
          </w:tcPr>
          <w:p w14:paraId="3810DD37"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56" w:type="dxa"/>
            <w:vMerge/>
          </w:tcPr>
          <w:p w14:paraId="7A0365E9"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88" w:type="dxa"/>
            <w:vMerge/>
          </w:tcPr>
          <w:p w14:paraId="6F69A12A"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98" w:type="dxa"/>
            <w:gridSpan w:val="2"/>
            <w:vMerge w:val="restart"/>
          </w:tcPr>
          <w:p w14:paraId="4258BC79"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 Расходы на оплату труда и начисления по оплате труда всех работников частной образовательной организации, всего</w:t>
            </w:r>
          </w:p>
        </w:tc>
        <w:tc>
          <w:tcPr>
            <w:tcW w:w="6050" w:type="dxa"/>
            <w:gridSpan w:val="9"/>
          </w:tcPr>
          <w:p w14:paraId="61433D4E"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в том числе:</w:t>
            </w:r>
          </w:p>
        </w:tc>
        <w:tc>
          <w:tcPr>
            <w:tcW w:w="550" w:type="dxa"/>
          </w:tcPr>
          <w:p w14:paraId="6B93C0E2"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2. Расходы на приобретение учебников и учебных пособий, средств обучения, игр, игруше</w:t>
            </w:r>
            <w:r w:rsidRPr="00454A64">
              <w:rPr>
                <w:rFonts w:ascii="Times New Roman" w:hAnsi="Times New Roman" w:cs="Times New Roman"/>
                <w:sz w:val="24"/>
                <w:szCs w:val="24"/>
              </w:rPr>
              <w:lastRenderedPageBreak/>
              <w:t>к, всего</w:t>
            </w:r>
          </w:p>
        </w:tc>
        <w:tc>
          <w:tcPr>
            <w:tcW w:w="2426" w:type="dxa"/>
            <w:gridSpan w:val="3"/>
          </w:tcPr>
          <w:p w14:paraId="1E5B9F5B"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lastRenderedPageBreak/>
              <w:t>в том числе:</w:t>
            </w:r>
          </w:p>
        </w:tc>
      </w:tr>
      <w:tr w:rsidR="008166F4" w:rsidRPr="00454A64" w14:paraId="3C361B0B" w14:textId="77777777" w:rsidTr="00281F49">
        <w:tc>
          <w:tcPr>
            <w:tcW w:w="421" w:type="dxa"/>
            <w:vMerge/>
          </w:tcPr>
          <w:p w14:paraId="79B21874"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92" w:type="dxa"/>
            <w:vMerge/>
          </w:tcPr>
          <w:p w14:paraId="40610FDA"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303" w:type="dxa"/>
            <w:vMerge/>
          </w:tcPr>
          <w:p w14:paraId="66AA05D2"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881" w:type="dxa"/>
            <w:vMerge/>
          </w:tcPr>
          <w:p w14:paraId="23AE2B26"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16" w:type="dxa"/>
            <w:vMerge/>
          </w:tcPr>
          <w:p w14:paraId="6BBA0CD2"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56" w:type="dxa"/>
            <w:vMerge/>
          </w:tcPr>
          <w:p w14:paraId="5B8AC115"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56" w:type="dxa"/>
            <w:vMerge/>
          </w:tcPr>
          <w:p w14:paraId="751E38F0"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88" w:type="dxa"/>
            <w:vMerge/>
          </w:tcPr>
          <w:p w14:paraId="237B4820"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98" w:type="dxa"/>
            <w:gridSpan w:val="2"/>
            <w:vMerge/>
          </w:tcPr>
          <w:p w14:paraId="4B8AADB2"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677" w:type="dxa"/>
            <w:vMerge w:val="restart"/>
          </w:tcPr>
          <w:p w14:paraId="223656BD"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1.1. Расходы на оплату труда и начисления по оплате труда педагогических работников, всего</w:t>
            </w:r>
          </w:p>
        </w:tc>
        <w:tc>
          <w:tcPr>
            <w:tcW w:w="2423" w:type="dxa"/>
            <w:gridSpan w:val="3"/>
          </w:tcPr>
          <w:p w14:paraId="19AA58AB"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в том числе:</w:t>
            </w:r>
          </w:p>
        </w:tc>
        <w:tc>
          <w:tcPr>
            <w:tcW w:w="982" w:type="dxa"/>
            <w:gridSpan w:val="2"/>
          </w:tcPr>
          <w:p w14:paraId="371860F4"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 xml:space="preserve">1.2. Расходы на оплату труда и начисления по оплате труда учебно-вспомогательного и прочего персонала, обеспечивающих реализацию основной общеобразовательной </w:t>
            </w:r>
            <w:r w:rsidRPr="00454A64">
              <w:rPr>
                <w:rFonts w:ascii="Times New Roman" w:hAnsi="Times New Roman" w:cs="Times New Roman"/>
                <w:sz w:val="24"/>
                <w:szCs w:val="24"/>
              </w:rPr>
              <w:lastRenderedPageBreak/>
              <w:t>программы дошкольного образования</w:t>
            </w:r>
          </w:p>
        </w:tc>
        <w:tc>
          <w:tcPr>
            <w:tcW w:w="1558" w:type="dxa"/>
            <w:gridSpan w:val="2"/>
          </w:tcPr>
          <w:p w14:paraId="3D4C3966"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lastRenderedPageBreak/>
              <w:t>1.3. Расходы на оплату труда и начисления по оплате труда административно-хозяйственных, учебно-вспомогательных и иных работников, всего</w:t>
            </w:r>
          </w:p>
        </w:tc>
        <w:tc>
          <w:tcPr>
            <w:tcW w:w="410" w:type="dxa"/>
          </w:tcPr>
          <w:p w14:paraId="3042BFD8"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в том числе:</w:t>
            </w:r>
          </w:p>
        </w:tc>
        <w:tc>
          <w:tcPr>
            <w:tcW w:w="550" w:type="dxa"/>
          </w:tcPr>
          <w:p w14:paraId="0BC68761"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00" w:type="dxa"/>
          </w:tcPr>
          <w:p w14:paraId="5A4459C5"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2.1. для реализации основной общеобразовательной программы дошкольного образования</w:t>
            </w:r>
          </w:p>
        </w:tc>
        <w:tc>
          <w:tcPr>
            <w:tcW w:w="716" w:type="dxa"/>
          </w:tcPr>
          <w:p w14:paraId="0B34C9FD"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2.2. для реализации образовательной программы начального общего, основного общего, среднего общего образования</w:t>
            </w:r>
          </w:p>
        </w:tc>
        <w:tc>
          <w:tcPr>
            <w:tcW w:w="810" w:type="dxa"/>
          </w:tcPr>
          <w:p w14:paraId="0335A636"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2.3. для реализации дополнительных общеобразовательных программ</w:t>
            </w:r>
          </w:p>
        </w:tc>
      </w:tr>
      <w:tr w:rsidR="008166F4" w:rsidRPr="00454A64" w14:paraId="48510EE2" w14:textId="77777777" w:rsidTr="00281F49">
        <w:tc>
          <w:tcPr>
            <w:tcW w:w="421" w:type="dxa"/>
            <w:vMerge/>
          </w:tcPr>
          <w:p w14:paraId="02B83C09"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92" w:type="dxa"/>
            <w:vMerge/>
          </w:tcPr>
          <w:p w14:paraId="70E3D0E0"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303" w:type="dxa"/>
            <w:vMerge/>
          </w:tcPr>
          <w:p w14:paraId="6ED116A3"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881" w:type="dxa"/>
            <w:vMerge/>
          </w:tcPr>
          <w:p w14:paraId="665E6652"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16" w:type="dxa"/>
            <w:vMerge/>
          </w:tcPr>
          <w:p w14:paraId="4E884269"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56" w:type="dxa"/>
            <w:vMerge/>
          </w:tcPr>
          <w:p w14:paraId="5C68A231"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56" w:type="dxa"/>
            <w:vMerge/>
          </w:tcPr>
          <w:p w14:paraId="352308CB"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88" w:type="dxa"/>
            <w:vMerge/>
          </w:tcPr>
          <w:p w14:paraId="1C15292B"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98" w:type="dxa"/>
            <w:gridSpan w:val="2"/>
            <w:vMerge/>
          </w:tcPr>
          <w:p w14:paraId="72D90CCB"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677" w:type="dxa"/>
            <w:vMerge/>
          </w:tcPr>
          <w:p w14:paraId="0BCCAE1A"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17" w:type="dxa"/>
          </w:tcPr>
          <w:p w14:paraId="463FD3B7"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 xml:space="preserve">1.1.1. Расходы на оплату труда и начисления по оплате труда педагогических работников, реализующих основную общеобразовательную программу </w:t>
            </w:r>
            <w:r w:rsidRPr="00454A64">
              <w:rPr>
                <w:rFonts w:ascii="Times New Roman" w:hAnsi="Times New Roman" w:cs="Times New Roman"/>
                <w:sz w:val="24"/>
                <w:szCs w:val="24"/>
              </w:rPr>
              <w:lastRenderedPageBreak/>
              <w:t>дошкольного образования</w:t>
            </w:r>
          </w:p>
        </w:tc>
        <w:tc>
          <w:tcPr>
            <w:tcW w:w="723" w:type="dxa"/>
          </w:tcPr>
          <w:p w14:paraId="19A9FD22"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lastRenderedPageBreak/>
              <w:t>1.1.2. Расходы на оплату труда и начисления по оплате труда педагогических работников, реализующих образ</w:t>
            </w:r>
            <w:r w:rsidRPr="00454A64">
              <w:rPr>
                <w:rFonts w:ascii="Times New Roman" w:hAnsi="Times New Roman" w:cs="Times New Roman"/>
                <w:sz w:val="24"/>
                <w:szCs w:val="24"/>
              </w:rPr>
              <w:lastRenderedPageBreak/>
              <w:t>овательные программы начального общего, основного общего, среднего общего образования</w:t>
            </w:r>
          </w:p>
        </w:tc>
        <w:tc>
          <w:tcPr>
            <w:tcW w:w="783" w:type="dxa"/>
          </w:tcPr>
          <w:p w14:paraId="2960B92D"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lastRenderedPageBreak/>
              <w:t>1.1.3. Расходы на оплату труда и начисления по оплате труда педагогических работников, реализующих допол</w:t>
            </w:r>
            <w:r w:rsidRPr="00454A64">
              <w:rPr>
                <w:rFonts w:ascii="Times New Roman" w:hAnsi="Times New Roman" w:cs="Times New Roman"/>
                <w:sz w:val="24"/>
                <w:szCs w:val="24"/>
              </w:rPr>
              <w:lastRenderedPageBreak/>
              <w:t>нительные общеразвивающие программы</w:t>
            </w:r>
          </w:p>
        </w:tc>
        <w:tc>
          <w:tcPr>
            <w:tcW w:w="491" w:type="dxa"/>
          </w:tcPr>
          <w:p w14:paraId="7EACB32F"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91" w:type="dxa"/>
          </w:tcPr>
          <w:p w14:paraId="426308FC"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70" w:type="dxa"/>
          </w:tcPr>
          <w:p w14:paraId="6C5C8F93"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1.3.1. Расходы на оплату труда и начисления по оплате труда административно-хозяйственных, учебно-вспом</w:t>
            </w:r>
            <w:r w:rsidRPr="00454A64">
              <w:rPr>
                <w:rFonts w:ascii="Times New Roman" w:hAnsi="Times New Roman" w:cs="Times New Roman"/>
                <w:sz w:val="24"/>
                <w:szCs w:val="24"/>
              </w:rPr>
              <w:lastRenderedPageBreak/>
              <w:t>огательных и иных работников, обеспечивающих реализацию образовательных программ начального общего, основного общего, среднего общего образ</w:t>
            </w:r>
            <w:r w:rsidRPr="00454A64">
              <w:rPr>
                <w:rFonts w:ascii="Times New Roman" w:hAnsi="Times New Roman" w:cs="Times New Roman"/>
                <w:sz w:val="24"/>
                <w:szCs w:val="24"/>
              </w:rPr>
              <w:lastRenderedPageBreak/>
              <w:t>ования</w:t>
            </w:r>
          </w:p>
        </w:tc>
        <w:tc>
          <w:tcPr>
            <w:tcW w:w="788" w:type="dxa"/>
          </w:tcPr>
          <w:p w14:paraId="35FCE70D"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lastRenderedPageBreak/>
              <w:t>1.3.2. Расходы на оплату труда и начисления по оплате труда административно-хозяйственных, учебно-вспом</w:t>
            </w:r>
            <w:r w:rsidRPr="00454A64">
              <w:rPr>
                <w:rFonts w:ascii="Times New Roman" w:hAnsi="Times New Roman" w:cs="Times New Roman"/>
                <w:sz w:val="24"/>
                <w:szCs w:val="24"/>
              </w:rPr>
              <w:lastRenderedPageBreak/>
              <w:t>огательных и иных работников, обеспечивающих реализацию дополнительных общеразвивающих программ</w:t>
            </w:r>
          </w:p>
        </w:tc>
        <w:tc>
          <w:tcPr>
            <w:tcW w:w="410" w:type="dxa"/>
          </w:tcPr>
          <w:p w14:paraId="42389FE2"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550" w:type="dxa"/>
          </w:tcPr>
          <w:p w14:paraId="115A89DB"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00" w:type="dxa"/>
          </w:tcPr>
          <w:p w14:paraId="5967477C"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16" w:type="dxa"/>
          </w:tcPr>
          <w:p w14:paraId="6A2E5156"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810" w:type="dxa"/>
          </w:tcPr>
          <w:p w14:paraId="0DF342A9" w14:textId="77777777" w:rsidR="006F098D" w:rsidRPr="00454A64" w:rsidRDefault="006F098D" w:rsidP="00281F49">
            <w:pPr>
              <w:pStyle w:val="ConsPlusNormal"/>
              <w:spacing w:line="276" w:lineRule="auto"/>
              <w:rPr>
                <w:rFonts w:ascii="Times New Roman" w:hAnsi="Times New Roman" w:cs="Times New Roman"/>
                <w:sz w:val="24"/>
                <w:szCs w:val="24"/>
              </w:rPr>
            </w:pPr>
          </w:p>
        </w:tc>
      </w:tr>
      <w:tr w:rsidR="008166F4" w:rsidRPr="00454A64" w14:paraId="72DDCB07" w14:textId="77777777" w:rsidTr="00281F49">
        <w:tc>
          <w:tcPr>
            <w:tcW w:w="421" w:type="dxa"/>
            <w:vAlign w:val="center"/>
          </w:tcPr>
          <w:p w14:paraId="68B4C47F"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lastRenderedPageBreak/>
              <w:t>1</w:t>
            </w:r>
          </w:p>
        </w:tc>
        <w:tc>
          <w:tcPr>
            <w:tcW w:w="992" w:type="dxa"/>
            <w:vAlign w:val="center"/>
          </w:tcPr>
          <w:p w14:paraId="79E33884"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2</w:t>
            </w:r>
          </w:p>
        </w:tc>
        <w:tc>
          <w:tcPr>
            <w:tcW w:w="303" w:type="dxa"/>
            <w:vAlign w:val="center"/>
          </w:tcPr>
          <w:p w14:paraId="1CFC0DE0"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3</w:t>
            </w:r>
          </w:p>
        </w:tc>
        <w:tc>
          <w:tcPr>
            <w:tcW w:w="881" w:type="dxa"/>
            <w:vAlign w:val="center"/>
          </w:tcPr>
          <w:p w14:paraId="0CAD0FD6"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4</w:t>
            </w:r>
          </w:p>
        </w:tc>
        <w:tc>
          <w:tcPr>
            <w:tcW w:w="916" w:type="dxa"/>
            <w:vAlign w:val="center"/>
          </w:tcPr>
          <w:p w14:paraId="664546D4"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5</w:t>
            </w:r>
          </w:p>
        </w:tc>
        <w:tc>
          <w:tcPr>
            <w:tcW w:w="456" w:type="dxa"/>
            <w:vAlign w:val="center"/>
          </w:tcPr>
          <w:p w14:paraId="0ABB14CD"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7</w:t>
            </w:r>
          </w:p>
        </w:tc>
        <w:tc>
          <w:tcPr>
            <w:tcW w:w="456" w:type="dxa"/>
            <w:vAlign w:val="center"/>
          </w:tcPr>
          <w:p w14:paraId="4619B186"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8</w:t>
            </w:r>
          </w:p>
        </w:tc>
        <w:tc>
          <w:tcPr>
            <w:tcW w:w="488" w:type="dxa"/>
            <w:vAlign w:val="center"/>
          </w:tcPr>
          <w:p w14:paraId="62BC2C3B"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9</w:t>
            </w:r>
          </w:p>
        </w:tc>
        <w:tc>
          <w:tcPr>
            <w:tcW w:w="399" w:type="dxa"/>
            <w:vAlign w:val="center"/>
          </w:tcPr>
          <w:p w14:paraId="67F9C95E"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10</w:t>
            </w:r>
          </w:p>
        </w:tc>
        <w:tc>
          <w:tcPr>
            <w:tcW w:w="399" w:type="dxa"/>
            <w:vAlign w:val="center"/>
          </w:tcPr>
          <w:p w14:paraId="74AF179A"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11</w:t>
            </w:r>
          </w:p>
        </w:tc>
        <w:tc>
          <w:tcPr>
            <w:tcW w:w="677" w:type="dxa"/>
            <w:vAlign w:val="center"/>
          </w:tcPr>
          <w:p w14:paraId="7C2963D5"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12</w:t>
            </w:r>
          </w:p>
        </w:tc>
        <w:tc>
          <w:tcPr>
            <w:tcW w:w="917" w:type="dxa"/>
            <w:vAlign w:val="center"/>
          </w:tcPr>
          <w:p w14:paraId="5AE7CA01"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13</w:t>
            </w:r>
          </w:p>
        </w:tc>
        <w:tc>
          <w:tcPr>
            <w:tcW w:w="723" w:type="dxa"/>
            <w:vAlign w:val="center"/>
          </w:tcPr>
          <w:p w14:paraId="093D6A4C"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14</w:t>
            </w:r>
          </w:p>
        </w:tc>
        <w:tc>
          <w:tcPr>
            <w:tcW w:w="783" w:type="dxa"/>
            <w:vAlign w:val="center"/>
          </w:tcPr>
          <w:p w14:paraId="1423A899"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15</w:t>
            </w:r>
          </w:p>
        </w:tc>
        <w:tc>
          <w:tcPr>
            <w:tcW w:w="491" w:type="dxa"/>
            <w:vAlign w:val="center"/>
          </w:tcPr>
          <w:p w14:paraId="3707B7E5"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15</w:t>
            </w:r>
          </w:p>
        </w:tc>
        <w:tc>
          <w:tcPr>
            <w:tcW w:w="491" w:type="dxa"/>
            <w:vAlign w:val="center"/>
          </w:tcPr>
          <w:p w14:paraId="3E269C84"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16</w:t>
            </w:r>
          </w:p>
        </w:tc>
        <w:tc>
          <w:tcPr>
            <w:tcW w:w="770" w:type="dxa"/>
            <w:vAlign w:val="center"/>
          </w:tcPr>
          <w:p w14:paraId="6A4F4300"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17</w:t>
            </w:r>
          </w:p>
        </w:tc>
        <w:tc>
          <w:tcPr>
            <w:tcW w:w="788" w:type="dxa"/>
            <w:vAlign w:val="center"/>
          </w:tcPr>
          <w:p w14:paraId="7DCA490A"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18</w:t>
            </w:r>
          </w:p>
        </w:tc>
        <w:tc>
          <w:tcPr>
            <w:tcW w:w="410" w:type="dxa"/>
            <w:vAlign w:val="center"/>
          </w:tcPr>
          <w:p w14:paraId="5460F001"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19</w:t>
            </w:r>
          </w:p>
        </w:tc>
        <w:tc>
          <w:tcPr>
            <w:tcW w:w="550" w:type="dxa"/>
            <w:vAlign w:val="center"/>
          </w:tcPr>
          <w:p w14:paraId="25E43B72"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20</w:t>
            </w:r>
          </w:p>
        </w:tc>
        <w:tc>
          <w:tcPr>
            <w:tcW w:w="900" w:type="dxa"/>
            <w:vAlign w:val="center"/>
          </w:tcPr>
          <w:p w14:paraId="3FC9392A"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21</w:t>
            </w:r>
          </w:p>
        </w:tc>
        <w:tc>
          <w:tcPr>
            <w:tcW w:w="1526" w:type="dxa"/>
            <w:gridSpan w:val="2"/>
            <w:vAlign w:val="center"/>
          </w:tcPr>
          <w:p w14:paraId="25A2D54E"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22</w:t>
            </w:r>
          </w:p>
        </w:tc>
      </w:tr>
      <w:tr w:rsidR="008166F4" w:rsidRPr="00454A64" w14:paraId="6A40A3FC" w14:textId="77777777" w:rsidTr="00281F49">
        <w:tc>
          <w:tcPr>
            <w:tcW w:w="421" w:type="dxa"/>
            <w:vAlign w:val="center"/>
          </w:tcPr>
          <w:p w14:paraId="41C2C680"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1.1</w:t>
            </w:r>
          </w:p>
        </w:tc>
        <w:tc>
          <w:tcPr>
            <w:tcW w:w="992" w:type="dxa"/>
            <w:vAlign w:val="center"/>
          </w:tcPr>
          <w:p w14:paraId="6845F92F" w14:textId="77777777" w:rsidR="006F098D" w:rsidRPr="00454A64" w:rsidRDefault="006F098D"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сад/школа 1</w:t>
            </w:r>
          </w:p>
        </w:tc>
        <w:tc>
          <w:tcPr>
            <w:tcW w:w="303" w:type="dxa"/>
            <w:vAlign w:val="center"/>
          </w:tcPr>
          <w:p w14:paraId="5F75745D"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881" w:type="dxa"/>
            <w:vAlign w:val="center"/>
          </w:tcPr>
          <w:p w14:paraId="37FDEA07"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16" w:type="dxa"/>
            <w:vAlign w:val="center"/>
          </w:tcPr>
          <w:p w14:paraId="2307EB02"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56" w:type="dxa"/>
            <w:vAlign w:val="center"/>
          </w:tcPr>
          <w:p w14:paraId="01CF64C0"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56" w:type="dxa"/>
            <w:vAlign w:val="center"/>
          </w:tcPr>
          <w:p w14:paraId="0C58D5FF"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88" w:type="dxa"/>
            <w:vAlign w:val="center"/>
          </w:tcPr>
          <w:p w14:paraId="47164C9D"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399" w:type="dxa"/>
            <w:vAlign w:val="center"/>
          </w:tcPr>
          <w:p w14:paraId="3D85FD9D"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399" w:type="dxa"/>
            <w:vAlign w:val="center"/>
          </w:tcPr>
          <w:p w14:paraId="585F51BE"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677" w:type="dxa"/>
            <w:vAlign w:val="center"/>
          </w:tcPr>
          <w:p w14:paraId="5BCFBA77"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17" w:type="dxa"/>
            <w:vAlign w:val="center"/>
          </w:tcPr>
          <w:p w14:paraId="4B315C45"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23" w:type="dxa"/>
            <w:vAlign w:val="center"/>
          </w:tcPr>
          <w:p w14:paraId="3FAD9244"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83" w:type="dxa"/>
            <w:vAlign w:val="center"/>
          </w:tcPr>
          <w:p w14:paraId="00D11452"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91" w:type="dxa"/>
            <w:vAlign w:val="center"/>
          </w:tcPr>
          <w:p w14:paraId="70054A8E"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91" w:type="dxa"/>
            <w:vAlign w:val="center"/>
          </w:tcPr>
          <w:p w14:paraId="160A0F58"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70" w:type="dxa"/>
            <w:vAlign w:val="center"/>
          </w:tcPr>
          <w:p w14:paraId="1AFB5540"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88" w:type="dxa"/>
            <w:vAlign w:val="center"/>
          </w:tcPr>
          <w:p w14:paraId="37022728"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10" w:type="dxa"/>
            <w:vAlign w:val="center"/>
          </w:tcPr>
          <w:p w14:paraId="68A4F821"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550" w:type="dxa"/>
            <w:vAlign w:val="center"/>
          </w:tcPr>
          <w:p w14:paraId="1BCFF896"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00" w:type="dxa"/>
            <w:vAlign w:val="center"/>
          </w:tcPr>
          <w:p w14:paraId="148049DE"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16" w:type="dxa"/>
            <w:vAlign w:val="center"/>
          </w:tcPr>
          <w:p w14:paraId="189E860B"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810" w:type="dxa"/>
            <w:vAlign w:val="center"/>
          </w:tcPr>
          <w:p w14:paraId="148916E9" w14:textId="77777777" w:rsidR="006F098D" w:rsidRPr="00454A64" w:rsidRDefault="006F098D" w:rsidP="00281F49">
            <w:pPr>
              <w:pStyle w:val="ConsPlusNormal"/>
              <w:spacing w:line="276" w:lineRule="auto"/>
              <w:rPr>
                <w:rFonts w:ascii="Times New Roman" w:hAnsi="Times New Roman" w:cs="Times New Roman"/>
                <w:sz w:val="24"/>
                <w:szCs w:val="24"/>
              </w:rPr>
            </w:pPr>
          </w:p>
        </w:tc>
      </w:tr>
      <w:tr w:rsidR="008166F4" w:rsidRPr="00454A64" w14:paraId="058E1D21" w14:textId="77777777" w:rsidTr="00281F49">
        <w:tc>
          <w:tcPr>
            <w:tcW w:w="421" w:type="dxa"/>
            <w:vAlign w:val="center"/>
          </w:tcPr>
          <w:p w14:paraId="4CDFF55B"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1.2</w:t>
            </w:r>
          </w:p>
        </w:tc>
        <w:tc>
          <w:tcPr>
            <w:tcW w:w="992" w:type="dxa"/>
            <w:vAlign w:val="center"/>
          </w:tcPr>
          <w:p w14:paraId="46D472BC" w14:textId="77777777" w:rsidR="006F098D" w:rsidRPr="00454A64" w:rsidRDefault="006F098D"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сад/школа 2</w:t>
            </w:r>
          </w:p>
        </w:tc>
        <w:tc>
          <w:tcPr>
            <w:tcW w:w="303" w:type="dxa"/>
            <w:vAlign w:val="center"/>
          </w:tcPr>
          <w:p w14:paraId="5F42657F"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881" w:type="dxa"/>
            <w:vAlign w:val="center"/>
          </w:tcPr>
          <w:p w14:paraId="113C92C1"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16" w:type="dxa"/>
            <w:vAlign w:val="center"/>
          </w:tcPr>
          <w:p w14:paraId="5BD6B2E1"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56" w:type="dxa"/>
            <w:vAlign w:val="center"/>
          </w:tcPr>
          <w:p w14:paraId="5699477D"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56" w:type="dxa"/>
            <w:vAlign w:val="center"/>
          </w:tcPr>
          <w:p w14:paraId="515879E0"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88" w:type="dxa"/>
            <w:vAlign w:val="center"/>
          </w:tcPr>
          <w:p w14:paraId="4A485CB1"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399" w:type="dxa"/>
            <w:vAlign w:val="center"/>
          </w:tcPr>
          <w:p w14:paraId="5518D5BB"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399" w:type="dxa"/>
            <w:vAlign w:val="center"/>
          </w:tcPr>
          <w:p w14:paraId="34CC4232"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677" w:type="dxa"/>
            <w:vAlign w:val="center"/>
          </w:tcPr>
          <w:p w14:paraId="1B145B26"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17" w:type="dxa"/>
            <w:vAlign w:val="center"/>
          </w:tcPr>
          <w:p w14:paraId="76F97241"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23" w:type="dxa"/>
            <w:vAlign w:val="center"/>
          </w:tcPr>
          <w:p w14:paraId="5AA12352"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83" w:type="dxa"/>
            <w:vAlign w:val="center"/>
          </w:tcPr>
          <w:p w14:paraId="72D4D66E"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91" w:type="dxa"/>
            <w:vAlign w:val="center"/>
          </w:tcPr>
          <w:p w14:paraId="6A332B66"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91" w:type="dxa"/>
            <w:vAlign w:val="center"/>
          </w:tcPr>
          <w:p w14:paraId="4814E88E"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70" w:type="dxa"/>
            <w:vAlign w:val="center"/>
          </w:tcPr>
          <w:p w14:paraId="652A7D21"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88" w:type="dxa"/>
            <w:vAlign w:val="center"/>
          </w:tcPr>
          <w:p w14:paraId="2A0F4A42"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10" w:type="dxa"/>
            <w:vAlign w:val="center"/>
          </w:tcPr>
          <w:p w14:paraId="27A095B4"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550" w:type="dxa"/>
            <w:vAlign w:val="center"/>
          </w:tcPr>
          <w:p w14:paraId="569BD80E"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00" w:type="dxa"/>
            <w:vAlign w:val="center"/>
          </w:tcPr>
          <w:p w14:paraId="33BC7DBC"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16" w:type="dxa"/>
            <w:vAlign w:val="center"/>
          </w:tcPr>
          <w:p w14:paraId="6130574F"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810" w:type="dxa"/>
            <w:vAlign w:val="center"/>
          </w:tcPr>
          <w:p w14:paraId="16924C84" w14:textId="77777777" w:rsidR="006F098D" w:rsidRPr="00454A64" w:rsidRDefault="006F098D" w:rsidP="00281F49">
            <w:pPr>
              <w:pStyle w:val="ConsPlusNormal"/>
              <w:spacing w:line="276" w:lineRule="auto"/>
              <w:rPr>
                <w:rFonts w:ascii="Times New Roman" w:hAnsi="Times New Roman" w:cs="Times New Roman"/>
                <w:sz w:val="24"/>
                <w:szCs w:val="24"/>
              </w:rPr>
            </w:pPr>
          </w:p>
        </w:tc>
      </w:tr>
      <w:tr w:rsidR="008166F4" w:rsidRPr="00454A64" w14:paraId="7A0D6C76" w14:textId="77777777" w:rsidTr="00281F49">
        <w:tc>
          <w:tcPr>
            <w:tcW w:w="421" w:type="dxa"/>
            <w:vAlign w:val="center"/>
          </w:tcPr>
          <w:p w14:paraId="38001ECE"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1.3</w:t>
            </w:r>
          </w:p>
        </w:tc>
        <w:tc>
          <w:tcPr>
            <w:tcW w:w="992" w:type="dxa"/>
            <w:vAlign w:val="center"/>
          </w:tcPr>
          <w:p w14:paraId="77AA97EE" w14:textId="77777777" w:rsidR="006F098D" w:rsidRPr="00454A64" w:rsidRDefault="006F098D"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w:t>
            </w:r>
          </w:p>
        </w:tc>
        <w:tc>
          <w:tcPr>
            <w:tcW w:w="303" w:type="dxa"/>
            <w:vAlign w:val="center"/>
          </w:tcPr>
          <w:p w14:paraId="66937028"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881" w:type="dxa"/>
            <w:vAlign w:val="center"/>
          </w:tcPr>
          <w:p w14:paraId="4142A18C"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16" w:type="dxa"/>
            <w:vAlign w:val="center"/>
          </w:tcPr>
          <w:p w14:paraId="343C4ABB"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56" w:type="dxa"/>
            <w:vAlign w:val="center"/>
          </w:tcPr>
          <w:p w14:paraId="080BBDBB"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56" w:type="dxa"/>
            <w:vAlign w:val="center"/>
          </w:tcPr>
          <w:p w14:paraId="457A6196"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88" w:type="dxa"/>
            <w:vAlign w:val="center"/>
          </w:tcPr>
          <w:p w14:paraId="02FE893E"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399" w:type="dxa"/>
            <w:vAlign w:val="center"/>
          </w:tcPr>
          <w:p w14:paraId="79E3C984"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399" w:type="dxa"/>
            <w:vAlign w:val="center"/>
          </w:tcPr>
          <w:p w14:paraId="32B6BD6D"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677" w:type="dxa"/>
            <w:vAlign w:val="center"/>
          </w:tcPr>
          <w:p w14:paraId="278DBB5E"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17" w:type="dxa"/>
            <w:vAlign w:val="center"/>
          </w:tcPr>
          <w:p w14:paraId="0359C48B"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23" w:type="dxa"/>
            <w:vAlign w:val="center"/>
          </w:tcPr>
          <w:p w14:paraId="25D5AF3C"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83" w:type="dxa"/>
            <w:vAlign w:val="center"/>
          </w:tcPr>
          <w:p w14:paraId="11B0671E"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91" w:type="dxa"/>
            <w:vAlign w:val="center"/>
          </w:tcPr>
          <w:p w14:paraId="3770A6F7"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91" w:type="dxa"/>
            <w:vAlign w:val="center"/>
          </w:tcPr>
          <w:p w14:paraId="77C22CFD"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70" w:type="dxa"/>
            <w:vAlign w:val="center"/>
          </w:tcPr>
          <w:p w14:paraId="6F44EF40"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88" w:type="dxa"/>
            <w:vAlign w:val="center"/>
          </w:tcPr>
          <w:p w14:paraId="429B6881"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10" w:type="dxa"/>
            <w:vAlign w:val="center"/>
          </w:tcPr>
          <w:p w14:paraId="5F04F940"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550" w:type="dxa"/>
            <w:vAlign w:val="center"/>
          </w:tcPr>
          <w:p w14:paraId="5CDAE4AA"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00" w:type="dxa"/>
            <w:vAlign w:val="center"/>
          </w:tcPr>
          <w:p w14:paraId="5483347C"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16" w:type="dxa"/>
            <w:vAlign w:val="center"/>
          </w:tcPr>
          <w:p w14:paraId="48815402"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810" w:type="dxa"/>
            <w:vAlign w:val="center"/>
          </w:tcPr>
          <w:p w14:paraId="2480BE33" w14:textId="77777777" w:rsidR="006F098D" w:rsidRPr="00454A64" w:rsidRDefault="006F098D" w:rsidP="00281F49">
            <w:pPr>
              <w:pStyle w:val="ConsPlusNormal"/>
              <w:spacing w:line="276" w:lineRule="auto"/>
              <w:rPr>
                <w:rFonts w:ascii="Times New Roman" w:hAnsi="Times New Roman" w:cs="Times New Roman"/>
                <w:sz w:val="24"/>
                <w:szCs w:val="24"/>
              </w:rPr>
            </w:pPr>
          </w:p>
        </w:tc>
      </w:tr>
      <w:tr w:rsidR="00281F49" w:rsidRPr="00454A64" w14:paraId="1C698C91" w14:textId="77777777" w:rsidTr="00281F49">
        <w:tc>
          <w:tcPr>
            <w:tcW w:w="421" w:type="dxa"/>
            <w:vAlign w:val="center"/>
          </w:tcPr>
          <w:p w14:paraId="7006E513"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92" w:type="dxa"/>
            <w:vAlign w:val="center"/>
          </w:tcPr>
          <w:p w14:paraId="538EEDA2" w14:textId="77777777" w:rsidR="006F098D" w:rsidRPr="00454A64" w:rsidRDefault="006F098D"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ИТОГ:</w:t>
            </w:r>
          </w:p>
        </w:tc>
        <w:tc>
          <w:tcPr>
            <w:tcW w:w="303" w:type="dxa"/>
            <w:vAlign w:val="center"/>
          </w:tcPr>
          <w:p w14:paraId="2D3F30B3"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X</w:t>
            </w:r>
          </w:p>
        </w:tc>
        <w:tc>
          <w:tcPr>
            <w:tcW w:w="881" w:type="dxa"/>
            <w:vAlign w:val="center"/>
          </w:tcPr>
          <w:p w14:paraId="6C3C1C7D"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X</w:t>
            </w:r>
          </w:p>
        </w:tc>
        <w:tc>
          <w:tcPr>
            <w:tcW w:w="916" w:type="dxa"/>
            <w:vAlign w:val="center"/>
          </w:tcPr>
          <w:p w14:paraId="591DE2F7"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X</w:t>
            </w:r>
          </w:p>
        </w:tc>
        <w:tc>
          <w:tcPr>
            <w:tcW w:w="456" w:type="dxa"/>
            <w:vAlign w:val="center"/>
          </w:tcPr>
          <w:p w14:paraId="6A990BCC"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X</w:t>
            </w:r>
          </w:p>
        </w:tc>
        <w:tc>
          <w:tcPr>
            <w:tcW w:w="456" w:type="dxa"/>
            <w:vAlign w:val="center"/>
          </w:tcPr>
          <w:p w14:paraId="0C668ACC" w14:textId="77777777" w:rsidR="006F098D" w:rsidRPr="00454A64" w:rsidRDefault="006F098D"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X</w:t>
            </w:r>
          </w:p>
        </w:tc>
        <w:tc>
          <w:tcPr>
            <w:tcW w:w="488" w:type="dxa"/>
            <w:vAlign w:val="center"/>
          </w:tcPr>
          <w:p w14:paraId="54E766FC"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399" w:type="dxa"/>
            <w:vAlign w:val="center"/>
          </w:tcPr>
          <w:p w14:paraId="4C66B833"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399" w:type="dxa"/>
            <w:vAlign w:val="center"/>
          </w:tcPr>
          <w:p w14:paraId="1BB55086"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677" w:type="dxa"/>
            <w:vAlign w:val="center"/>
          </w:tcPr>
          <w:p w14:paraId="15DEEFE9"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17" w:type="dxa"/>
            <w:vAlign w:val="center"/>
          </w:tcPr>
          <w:p w14:paraId="24A67F35"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23" w:type="dxa"/>
            <w:vAlign w:val="center"/>
          </w:tcPr>
          <w:p w14:paraId="226AEB9F"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83" w:type="dxa"/>
            <w:vAlign w:val="center"/>
          </w:tcPr>
          <w:p w14:paraId="7ADE04A8"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91" w:type="dxa"/>
            <w:vAlign w:val="center"/>
          </w:tcPr>
          <w:p w14:paraId="32658F54"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91" w:type="dxa"/>
            <w:vAlign w:val="center"/>
          </w:tcPr>
          <w:p w14:paraId="7D384B60"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70" w:type="dxa"/>
            <w:vAlign w:val="center"/>
          </w:tcPr>
          <w:p w14:paraId="73B0951D"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88" w:type="dxa"/>
            <w:vAlign w:val="center"/>
          </w:tcPr>
          <w:p w14:paraId="58556176"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410" w:type="dxa"/>
            <w:vAlign w:val="center"/>
          </w:tcPr>
          <w:p w14:paraId="5E88C34F"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550" w:type="dxa"/>
            <w:vAlign w:val="center"/>
          </w:tcPr>
          <w:p w14:paraId="3FB98691"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900" w:type="dxa"/>
            <w:vAlign w:val="center"/>
          </w:tcPr>
          <w:p w14:paraId="4B6C2C7C"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716" w:type="dxa"/>
            <w:vAlign w:val="center"/>
          </w:tcPr>
          <w:p w14:paraId="0FF379A6" w14:textId="77777777" w:rsidR="006F098D" w:rsidRPr="00454A64" w:rsidRDefault="006F098D" w:rsidP="00281F49">
            <w:pPr>
              <w:pStyle w:val="ConsPlusNormal"/>
              <w:spacing w:line="276" w:lineRule="auto"/>
              <w:rPr>
                <w:rFonts w:ascii="Times New Roman" w:hAnsi="Times New Roman" w:cs="Times New Roman"/>
                <w:sz w:val="24"/>
                <w:szCs w:val="24"/>
              </w:rPr>
            </w:pPr>
          </w:p>
        </w:tc>
        <w:tc>
          <w:tcPr>
            <w:tcW w:w="810" w:type="dxa"/>
            <w:vAlign w:val="center"/>
          </w:tcPr>
          <w:p w14:paraId="0A8E9EAA" w14:textId="77777777" w:rsidR="006F098D" w:rsidRPr="00454A64" w:rsidRDefault="006F098D" w:rsidP="00281F49">
            <w:pPr>
              <w:pStyle w:val="ConsPlusNormal"/>
              <w:spacing w:line="276" w:lineRule="auto"/>
              <w:rPr>
                <w:rFonts w:ascii="Times New Roman" w:hAnsi="Times New Roman" w:cs="Times New Roman"/>
                <w:sz w:val="24"/>
                <w:szCs w:val="24"/>
              </w:rPr>
            </w:pPr>
          </w:p>
        </w:tc>
      </w:tr>
    </w:tbl>
    <w:p w14:paraId="184261FB" w14:textId="77777777" w:rsidR="001B79C6" w:rsidRPr="00454A64" w:rsidRDefault="001B79C6" w:rsidP="00281F49">
      <w:pPr>
        <w:pStyle w:val="ConsPlusNormal"/>
        <w:spacing w:line="276"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166F4" w:rsidRPr="00454A64" w14:paraId="3DB85B5C" w14:textId="77777777" w:rsidTr="00281F49">
        <w:trPr>
          <w:trHeight w:val="20"/>
        </w:trPr>
        <w:tc>
          <w:tcPr>
            <w:tcW w:w="4535" w:type="dxa"/>
            <w:tcBorders>
              <w:top w:val="nil"/>
              <w:left w:val="nil"/>
              <w:bottom w:val="nil"/>
              <w:right w:val="nil"/>
            </w:tcBorders>
          </w:tcPr>
          <w:p w14:paraId="45B5A2B7" w14:textId="77777777" w:rsidR="001B79C6" w:rsidRPr="00454A64" w:rsidRDefault="001B79C6"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Руководитель ____________________</w:t>
            </w:r>
          </w:p>
          <w:p w14:paraId="643019B9"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(подпись)</w:t>
            </w:r>
          </w:p>
        </w:tc>
        <w:tc>
          <w:tcPr>
            <w:tcW w:w="4535" w:type="dxa"/>
            <w:tcBorders>
              <w:top w:val="nil"/>
              <w:left w:val="nil"/>
              <w:bottom w:val="nil"/>
              <w:right w:val="nil"/>
            </w:tcBorders>
          </w:tcPr>
          <w:p w14:paraId="2457C6D8" w14:textId="77777777" w:rsidR="001B79C6" w:rsidRPr="00454A64" w:rsidRDefault="001B79C6"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____________________________________</w:t>
            </w:r>
          </w:p>
          <w:p w14:paraId="567410E1"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(расшифровка подписи - фамилия и инициалы)</w:t>
            </w:r>
          </w:p>
        </w:tc>
      </w:tr>
      <w:tr w:rsidR="008166F4" w:rsidRPr="00454A64" w14:paraId="6240C2A9" w14:textId="77777777" w:rsidTr="00281F49">
        <w:trPr>
          <w:trHeight w:val="20"/>
        </w:trPr>
        <w:tc>
          <w:tcPr>
            <w:tcW w:w="4535" w:type="dxa"/>
            <w:tcBorders>
              <w:top w:val="nil"/>
              <w:left w:val="nil"/>
              <w:bottom w:val="nil"/>
              <w:right w:val="nil"/>
            </w:tcBorders>
          </w:tcPr>
          <w:p w14:paraId="6495A72B" w14:textId="77777777" w:rsidR="001B79C6" w:rsidRPr="00454A64" w:rsidRDefault="001B79C6"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МП</w:t>
            </w:r>
          </w:p>
        </w:tc>
        <w:tc>
          <w:tcPr>
            <w:tcW w:w="4535" w:type="dxa"/>
            <w:tcBorders>
              <w:top w:val="nil"/>
              <w:left w:val="nil"/>
              <w:bottom w:val="nil"/>
              <w:right w:val="nil"/>
            </w:tcBorders>
          </w:tcPr>
          <w:p w14:paraId="5C3B1927" w14:textId="77777777" w:rsidR="001B79C6" w:rsidRPr="00454A64" w:rsidRDefault="001B79C6" w:rsidP="00281F49">
            <w:pPr>
              <w:pStyle w:val="ConsPlusNormal"/>
              <w:spacing w:line="276" w:lineRule="auto"/>
              <w:rPr>
                <w:rFonts w:ascii="Times New Roman" w:hAnsi="Times New Roman" w:cs="Times New Roman"/>
                <w:sz w:val="24"/>
                <w:szCs w:val="24"/>
              </w:rPr>
            </w:pPr>
          </w:p>
        </w:tc>
      </w:tr>
      <w:tr w:rsidR="008166F4" w:rsidRPr="00454A64" w14:paraId="3C4682E1" w14:textId="77777777" w:rsidTr="00281F49">
        <w:trPr>
          <w:trHeight w:val="20"/>
        </w:trPr>
        <w:tc>
          <w:tcPr>
            <w:tcW w:w="4535" w:type="dxa"/>
            <w:tcBorders>
              <w:top w:val="nil"/>
              <w:left w:val="nil"/>
              <w:bottom w:val="nil"/>
              <w:right w:val="nil"/>
            </w:tcBorders>
          </w:tcPr>
          <w:p w14:paraId="6978B0E6" w14:textId="77777777" w:rsidR="001B79C6" w:rsidRPr="00454A64" w:rsidRDefault="00EF75D8"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w:t>
            </w:r>
            <w:r w:rsidR="001B79C6" w:rsidRPr="00454A64">
              <w:rPr>
                <w:rFonts w:ascii="Times New Roman" w:hAnsi="Times New Roman" w:cs="Times New Roman"/>
                <w:sz w:val="24"/>
                <w:szCs w:val="24"/>
              </w:rPr>
              <w:t>____</w:t>
            </w:r>
            <w:r w:rsidRPr="00454A64">
              <w:rPr>
                <w:rFonts w:ascii="Times New Roman" w:hAnsi="Times New Roman" w:cs="Times New Roman"/>
                <w:sz w:val="24"/>
                <w:szCs w:val="24"/>
              </w:rPr>
              <w:t>»</w:t>
            </w:r>
            <w:r w:rsidR="001B79C6" w:rsidRPr="00454A64">
              <w:rPr>
                <w:rFonts w:ascii="Times New Roman" w:hAnsi="Times New Roman" w:cs="Times New Roman"/>
                <w:sz w:val="24"/>
                <w:szCs w:val="24"/>
              </w:rPr>
              <w:t xml:space="preserve"> _____________ 20___</w:t>
            </w:r>
          </w:p>
        </w:tc>
        <w:tc>
          <w:tcPr>
            <w:tcW w:w="4535" w:type="dxa"/>
            <w:tcBorders>
              <w:top w:val="nil"/>
              <w:left w:val="nil"/>
              <w:bottom w:val="nil"/>
              <w:right w:val="nil"/>
            </w:tcBorders>
          </w:tcPr>
          <w:p w14:paraId="562749C9" w14:textId="77777777" w:rsidR="001B79C6" w:rsidRPr="00454A64" w:rsidRDefault="001B79C6" w:rsidP="00281F49">
            <w:pPr>
              <w:pStyle w:val="ConsPlusNormal"/>
              <w:spacing w:line="276" w:lineRule="auto"/>
              <w:rPr>
                <w:rFonts w:ascii="Times New Roman" w:hAnsi="Times New Roman" w:cs="Times New Roman"/>
                <w:sz w:val="24"/>
                <w:szCs w:val="24"/>
              </w:rPr>
            </w:pPr>
          </w:p>
        </w:tc>
      </w:tr>
      <w:tr w:rsidR="001B79C6" w:rsidRPr="008166F4" w14:paraId="49578C8F" w14:textId="77777777" w:rsidTr="00281F49">
        <w:trPr>
          <w:trHeight w:val="20"/>
        </w:trPr>
        <w:tc>
          <w:tcPr>
            <w:tcW w:w="4535" w:type="dxa"/>
            <w:tcBorders>
              <w:top w:val="nil"/>
              <w:left w:val="nil"/>
              <w:bottom w:val="nil"/>
              <w:right w:val="nil"/>
            </w:tcBorders>
          </w:tcPr>
          <w:p w14:paraId="7817C9ED" w14:textId="77777777" w:rsidR="001B79C6" w:rsidRPr="00454A64" w:rsidRDefault="001B79C6"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Исполнитель _________________________</w:t>
            </w:r>
          </w:p>
          <w:p w14:paraId="43AA8148" w14:textId="77777777" w:rsidR="001B79C6" w:rsidRPr="00454A6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(фамилия и инициалы)</w:t>
            </w:r>
          </w:p>
        </w:tc>
        <w:tc>
          <w:tcPr>
            <w:tcW w:w="4535" w:type="dxa"/>
            <w:tcBorders>
              <w:top w:val="nil"/>
              <w:left w:val="nil"/>
              <w:bottom w:val="nil"/>
              <w:right w:val="nil"/>
            </w:tcBorders>
          </w:tcPr>
          <w:p w14:paraId="7F2E8E7B" w14:textId="77777777" w:rsidR="001B79C6" w:rsidRPr="00454A64" w:rsidRDefault="001B79C6" w:rsidP="00281F49">
            <w:pPr>
              <w:pStyle w:val="ConsPlusNormal"/>
              <w:spacing w:line="276" w:lineRule="auto"/>
              <w:rPr>
                <w:rFonts w:ascii="Times New Roman" w:hAnsi="Times New Roman" w:cs="Times New Roman"/>
                <w:sz w:val="24"/>
                <w:szCs w:val="24"/>
              </w:rPr>
            </w:pPr>
            <w:r w:rsidRPr="00454A64">
              <w:rPr>
                <w:rFonts w:ascii="Times New Roman" w:hAnsi="Times New Roman" w:cs="Times New Roman"/>
                <w:sz w:val="24"/>
                <w:szCs w:val="24"/>
              </w:rPr>
              <w:t>___________________________________</w:t>
            </w:r>
          </w:p>
          <w:p w14:paraId="381CF108" w14:textId="77777777" w:rsidR="001B79C6" w:rsidRPr="008166F4" w:rsidRDefault="001B79C6" w:rsidP="00281F49">
            <w:pPr>
              <w:pStyle w:val="ConsPlusNormal"/>
              <w:spacing w:line="276" w:lineRule="auto"/>
              <w:jc w:val="center"/>
              <w:rPr>
                <w:rFonts w:ascii="Times New Roman" w:hAnsi="Times New Roman" w:cs="Times New Roman"/>
                <w:sz w:val="24"/>
                <w:szCs w:val="24"/>
              </w:rPr>
            </w:pPr>
            <w:r w:rsidRPr="00454A64">
              <w:rPr>
                <w:rFonts w:ascii="Times New Roman" w:hAnsi="Times New Roman" w:cs="Times New Roman"/>
                <w:sz w:val="24"/>
                <w:szCs w:val="24"/>
              </w:rPr>
              <w:t>(телефон)</w:t>
            </w:r>
          </w:p>
        </w:tc>
      </w:tr>
    </w:tbl>
    <w:p w14:paraId="3EB81CD2" w14:textId="77777777" w:rsidR="008D6795" w:rsidRPr="008166F4" w:rsidRDefault="008D6795" w:rsidP="00281F49">
      <w:pPr>
        <w:spacing w:line="276" w:lineRule="auto"/>
        <w:jc w:val="right"/>
      </w:pPr>
    </w:p>
    <w:sectPr w:rsidR="008D6795" w:rsidRPr="008166F4" w:rsidSect="00281F49">
      <w:footerReference w:type="default" r:id="rId12"/>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7AEF4" w14:textId="77777777" w:rsidR="003713BB" w:rsidRDefault="003713BB" w:rsidP="00CE6AB3">
      <w:r>
        <w:separator/>
      </w:r>
    </w:p>
  </w:endnote>
  <w:endnote w:type="continuationSeparator" w:id="0">
    <w:p w14:paraId="65B4B980" w14:textId="77777777" w:rsidR="003713BB" w:rsidRDefault="003713BB" w:rsidP="00CE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924798398"/>
      <w:docPartObj>
        <w:docPartGallery w:val="Page Numbers (Bottom of Page)"/>
        <w:docPartUnique/>
      </w:docPartObj>
    </w:sdtPr>
    <w:sdtEndPr>
      <w:rPr>
        <w:rStyle w:val="ac"/>
      </w:rPr>
    </w:sdtEndPr>
    <w:sdtContent>
      <w:p w14:paraId="779C7618" w14:textId="77777777" w:rsidR="00161B41" w:rsidRDefault="00161B41" w:rsidP="00327B08">
        <w:pPr>
          <w:pStyle w:val="a8"/>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14:paraId="486B611E" w14:textId="77777777" w:rsidR="00161B41" w:rsidRDefault="00161B41" w:rsidP="00161B4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757736525"/>
      <w:docPartObj>
        <w:docPartGallery w:val="Page Numbers (Bottom of Page)"/>
        <w:docPartUnique/>
      </w:docPartObj>
    </w:sdtPr>
    <w:sdtEndPr>
      <w:rPr>
        <w:rStyle w:val="ac"/>
      </w:rPr>
    </w:sdtEndPr>
    <w:sdtContent>
      <w:p w14:paraId="050AC9FE" w14:textId="77777777" w:rsidR="00161B41" w:rsidRDefault="00161B41" w:rsidP="00327B08">
        <w:pPr>
          <w:pStyle w:val="a8"/>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p>
    </w:sdtContent>
  </w:sdt>
  <w:p w14:paraId="09F3C335" w14:textId="77777777" w:rsidR="00161B41" w:rsidRDefault="00161B41" w:rsidP="00161B41">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291283745"/>
      <w:docPartObj>
        <w:docPartGallery w:val="Page Numbers (Bottom of Page)"/>
        <w:docPartUnique/>
      </w:docPartObj>
    </w:sdtPr>
    <w:sdtEndPr>
      <w:rPr>
        <w:rStyle w:val="ac"/>
      </w:rPr>
    </w:sdtEndPr>
    <w:sdtContent>
      <w:p w14:paraId="48584FB7" w14:textId="77777777" w:rsidR="00123838" w:rsidRDefault="00123838" w:rsidP="00327B08">
        <w:pPr>
          <w:pStyle w:val="a8"/>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Pr>
            <w:rStyle w:val="ac"/>
            <w:noProof/>
          </w:rPr>
          <w:t>19</w:t>
        </w:r>
        <w:r>
          <w:rPr>
            <w:rStyle w:val="ac"/>
          </w:rPr>
          <w:fldChar w:fldCharType="end"/>
        </w:r>
      </w:p>
    </w:sdtContent>
  </w:sdt>
  <w:p w14:paraId="7EF6F858" w14:textId="77777777" w:rsidR="00123838" w:rsidRDefault="00123838" w:rsidP="00123838">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436528"/>
      <w:docPartObj>
        <w:docPartGallery w:val="Page Numbers (Bottom of Page)"/>
        <w:docPartUnique/>
      </w:docPartObj>
    </w:sdtPr>
    <w:sdtEndPr/>
    <w:sdtContent>
      <w:p w14:paraId="606A77C0" w14:textId="77777777" w:rsidR="00DD03E3" w:rsidRDefault="00DD03E3" w:rsidP="00D16B5A">
        <w:pPr>
          <w:pStyle w:val="a8"/>
          <w:jc w:val="right"/>
        </w:pPr>
        <w:r>
          <w:fldChar w:fldCharType="begin"/>
        </w:r>
        <w:r>
          <w:instrText>PAGE   \* MERGEFORMAT</w:instrText>
        </w:r>
        <w:r>
          <w:fldChar w:fldCharType="separate"/>
        </w:r>
        <w:r w:rsidR="001A2F21">
          <w:rPr>
            <w:noProof/>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5882F" w14:textId="77777777" w:rsidR="003713BB" w:rsidRDefault="003713BB" w:rsidP="00CE6AB3">
      <w:r>
        <w:separator/>
      </w:r>
    </w:p>
  </w:footnote>
  <w:footnote w:type="continuationSeparator" w:id="0">
    <w:p w14:paraId="3F507B85" w14:textId="77777777" w:rsidR="003713BB" w:rsidRDefault="003713BB" w:rsidP="00CE6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68CB"/>
    <w:multiLevelType w:val="hybridMultilevel"/>
    <w:tmpl w:val="7EFCF65E"/>
    <w:lvl w:ilvl="0" w:tplc="0D98CA04">
      <w:start w:val="1"/>
      <w:numFmt w:val="decimal"/>
      <w:lvlText w:val="%1."/>
      <w:lvlJc w:val="left"/>
      <w:pPr>
        <w:tabs>
          <w:tab w:val="num" w:pos="720"/>
        </w:tabs>
        <w:ind w:left="720" w:hanging="360"/>
      </w:pPr>
      <w:rPr>
        <w:rFonts w:hint="default"/>
      </w:rPr>
    </w:lvl>
    <w:lvl w:ilvl="1" w:tplc="BABE7DEC">
      <w:numFmt w:val="none"/>
      <w:lvlText w:val=""/>
      <w:lvlJc w:val="left"/>
      <w:pPr>
        <w:tabs>
          <w:tab w:val="num" w:pos="360"/>
        </w:tabs>
      </w:pPr>
    </w:lvl>
    <w:lvl w:ilvl="2" w:tplc="414C66D4">
      <w:start w:val="1"/>
      <w:numFmt w:val="decimal"/>
      <w:isLgl/>
      <w:lvlText w:val="2.1.1.%3"/>
      <w:lvlJc w:val="left"/>
      <w:pPr>
        <w:tabs>
          <w:tab w:val="num" w:pos="1320"/>
        </w:tabs>
        <w:ind w:left="1320" w:hanging="720"/>
      </w:pPr>
      <w:rPr>
        <w:rFonts w:hint="default"/>
      </w:rPr>
    </w:lvl>
    <w:lvl w:ilvl="3" w:tplc="30208B0E">
      <w:numFmt w:val="none"/>
      <w:lvlText w:val=""/>
      <w:lvlJc w:val="left"/>
      <w:pPr>
        <w:tabs>
          <w:tab w:val="num" w:pos="360"/>
        </w:tabs>
      </w:pPr>
    </w:lvl>
    <w:lvl w:ilvl="4" w:tplc="0986AAB8">
      <w:numFmt w:val="none"/>
      <w:lvlText w:val=""/>
      <w:lvlJc w:val="left"/>
      <w:pPr>
        <w:tabs>
          <w:tab w:val="num" w:pos="360"/>
        </w:tabs>
      </w:pPr>
    </w:lvl>
    <w:lvl w:ilvl="5" w:tplc="F9FA8C08">
      <w:numFmt w:val="none"/>
      <w:lvlText w:val=""/>
      <w:lvlJc w:val="left"/>
      <w:pPr>
        <w:tabs>
          <w:tab w:val="num" w:pos="360"/>
        </w:tabs>
      </w:pPr>
    </w:lvl>
    <w:lvl w:ilvl="6" w:tplc="B87E2D02">
      <w:numFmt w:val="none"/>
      <w:lvlText w:val=""/>
      <w:lvlJc w:val="left"/>
      <w:pPr>
        <w:tabs>
          <w:tab w:val="num" w:pos="360"/>
        </w:tabs>
      </w:pPr>
    </w:lvl>
    <w:lvl w:ilvl="7" w:tplc="F4BEC744">
      <w:numFmt w:val="none"/>
      <w:lvlText w:val=""/>
      <w:lvlJc w:val="left"/>
      <w:pPr>
        <w:tabs>
          <w:tab w:val="num" w:pos="360"/>
        </w:tabs>
      </w:pPr>
    </w:lvl>
    <w:lvl w:ilvl="8" w:tplc="159EC574">
      <w:numFmt w:val="none"/>
      <w:lvlText w:val=""/>
      <w:lvlJc w:val="left"/>
      <w:pPr>
        <w:tabs>
          <w:tab w:val="num" w:pos="360"/>
        </w:tabs>
      </w:pPr>
    </w:lvl>
  </w:abstractNum>
  <w:abstractNum w:abstractNumId="1" w15:restartNumberingAfterBreak="0">
    <w:nsid w:val="16B012AB"/>
    <w:multiLevelType w:val="hybridMultilevel"/>
    <w:tmpl w:val="B7909DD0"/>
    <w:lvl w:ilvl="0" w:tplc="D9007DB0">
      <w:numFmt w:val="bullet"/>
      <w:lvlText w:val="-"/>
      <w:lvlJc w:val="left"/>
      <w:pPr>
        <w:ind w:left="1170" w:hanging="167"/>
      </w:pPr>
      <w:rPr>
        <w:rFonts w:ascii="Times New Roman" w:eastAsia="Times New Roman" w:hAnsi="Times New Roman" w:cs="Times New Roman" w:hint="default"/>
        <w:spacing w:val="0"/>
        <w:w w:val="103"/>
        <w:lang w:val="ru-RU" w:eastAsia="en-US" w:bidi="ar-SA"/>
      </w:rPr>
    </w:lvl>
    <w:lvl w:ilvl="1" w:tplc="6C9C0A64">
      <w:numFmt w:val="bullet"/>
      <w:lvlText w:val="•"/>
      <w:lvlJc w:val="left"/>
      <w:pPr>
        <w:ind w:left="2150" w:hanging="167"/>
      </w:pPr>
      <w:rPr>
        <w:rFonts w:hint="default"/>
        <w:lang w:val="ru-RU" w:eastAsia="en-US" w:bidi="ar-SA"/>
      </w:rPr>
    </w:lvl>
    <w:lvl w:ilvl="2" w:tplc="FCE2FD92">
      <w:numFmt w:val="bullet"/>
      <w:lvlText w:val="•"/>
      <w:lvlJc w:val="left"/>
      <w:pPr>
        <w:ind w:left="3120" w:hanging="167"/>
      </w:pPr>
      <w:rPr>
        <w:rFonts w:hint="default"/>
        <w:lang w:val="ru-RU" w:eastAsia="en-US" w:bidi="ar-SA"/>
      </w:rPr>
    </w:lvl>
    <w:lvl w:ilvl="3" w:tplc="648A6704">
      <w:numFmt w:val="bullet"/>
      <w:lvlText w:val="•"/>
      <w:lvlJc w:val="left"/>
      <w:pPr>
        <w:ind w:left="4090" w:hanging="167"/>
      </w:pPr>
      <w:rPr>
        <w:rFonts w:hint="default"/>
        <w:lang w:val="ru-RU" w:eastAsia="en-US" w:bidi="ar-SA"/>
      </w:rPr>
    </w:lvl>
    <w:lvl w:ilvl="4" w:tplc="9DE4BFB6">
      <w:numFmt w:val="bullet"/>
      <w:lvlText w:val="•"/>
      <w:lvlJc w:val="left"/>
      <w:pPr>
        <w:ind w:left="5060" w:hanging="167"/>
      </w:pPr>
      <w:rPr>
        <w:rFonts w:hint="default"/>
        <w:lang w:val="ru-RU" w:eastAsia="en-US" w:bidi="ar-SA"/>
      </w:rPr>
    </w:lvl>
    <w:lvl w:ilvl="5" w:tplc="413C08DA">
      <w:numFmt w:val="bullet"/>
      <w:lvlText w:val="•"/>
      <w:lvlJc w:val="left"/>
      <w:pPr>
        <w:ind w:left="6030" w:hanging="167"/>
      </w:pPr>
      <w:rPr>
        <w:rFonts w:hint="default"/>
        <w:lang w:val="ru-RU" w:eastAsia="en-US" w:bidi="ar-SA"/>
      </w:rPr>
    </w:lvl>
    <w:lvl w:ilvl="6" w:tplc="E75A2C5A">
      <w:numFmt w:val="bullet"/>
      <w:lvlText w:val="•"/>
      <w:lvlJc w:val="left"/>
      <w:pPr>
        <w:ind w:left="7000" w:hanging="167"/>
      </w:pPr>
      <w:rPr>
        <w:rFonts w:hint="default"/>
        <w:lang w:val="ru-RU" w:eastAsia="en-US" w:bidi="ar-SA"/>
      </w:rPr>
    </w:lvl>
    <w:lvl w:ilvl="7" w:tplc="DEE47D6C">
      <w:numFmt w:val="bullet"/>
      <w:lvlText w:val="•"/>
      <w:lvlJc w:val="left"/>
      <w:pPr>
        <w:ind w:left="7971" w:hanging="167"/>
      </w:pPr>
      <w:rPr>
        <w:rFonts w:hint="default"/>
        <w:lang w:val="ru-RU" w:eastAsia="en-US" w:bidi="ar-SA"/>
      </w:rPr>
    </w:lvl>
    <w:lvl w:ilvl="8" w:tplc="3F1EAD76">
      <w:numFmt w:val="bullet"/>
      <w:lvlText w:val="•"/>
      <w:lvlJc w:val="left"/>
      <w:pPr>
        <w:ind w:left="8941" w:hanging="167"/>
      </w:pPr>
      <w:rPr>
        <w:rFonts w:hint="default"/>
        <w:lang w:val="ru-RU" w:eastAsia="en-US" w:bidi="ar-SA"/>
      </w:rPr>
    </w:lvl>
  </w:abstractNum>
  <w:abstractNum w:abstractNumId="2" w15:restartNumberingAfterBreak="0">
    <w:nsid w:val="25335623"/>
    <w:multiLevelType w:val="multilevel"/>
    <w:tmpl w:val="C0DC2FAE"/>
    <w:lvl w:ilvl="0">
      <w:start w:val="1"/>
      <w:numFmt w:val="decimal"/>
      <w:lvlText w:val="%1."/>
      <w:lvlJc w:val="left"/>
      <w:pPr>
        <w:ind w:left="3013" w:hanging="289"/>
        <w:jc w:val="right"/>
      </w:pPr>
      <w:rPr>
        <w:rFonts w:hint="default"/>
        <w:spacing w:val="0"/>
        <w:w w:val="107"/>
        <w:lang w:val="ru-RU" w:eastAsia="en-US" w:bidi="ar-SA"/>
      </w:rPr>
    </w:lvl>
    <w:lvl w:ilvl="1">
      <w:start w:val="1"/>
      <w:numFmt w:val="decimal"/>
      <w:lvlText w:val="%1.%2."/>
      <w:lvlJc w:val="left"/>
      <w:pPr>
        <w:ind w:left="1138" w:hanging="618"/>
      </w:pPr>
      <w:rPr>
        <w:rFonts w:ascii="Times New Roman" w:eastAsia="Times New Roman" w:hAnsi="Times New Roman" w:cs="Times New Roman" w:hint="default"/>
        <w:b w:val="0"/>
        <w:bCs w:val="0"/>
        <w:i w:val="0"/>
        <w:iCs w:val="0"/>
        <w:spacing w:val="0"/>
        <w:w w:val="100"/>
        <w:sz w:val="27"/>
        <w:szCs w:val="27"/>
        <w:lang w:val="ru-RU" w:eastAsia="en-US" w:bidi="ar-SA"/>
      </w:rPr>
    </w:lvl>
    <w:lvl w:ilvl="2">
      <w:start w:val="1"/>
      <w:numFmt w:val="decimal"/>
      <w:lvlText w:val="%1.%2.%3."/>
      <w:lvlJc w:val="left"/>
      <w:pPr>
        <w:ind w:left="1159" w:hanging="832"/>
      </w:pPr>
      <w:rPr>
        <w:rFonts w:hint="default"/>
        <w:spacing w:val="0"/>
        <w:w w:val="100"/>
        <w:lang w:val="ru-RU" w:eastAsia="en-US" w:bidi="ar-SA"/>
      </w:rPr>
    </w:lvl>
    <w:lvl w:ilvl="3">
      <w:numFmt w:val="bullet"/>
      <w:lvlText w:val="•"/>
      <w:lvlJc w:val="left"/>
      <w:pPr>
        <w:ind w:left="2780" w:hanging="832"/>
      </w:pPr>
      <w:rPr>
        <w:rFonts w:hint="default"/>
        <w:lang w:val="ru-RU" w:eastAsia="en-US" w:bidi="ar-SA"/>
      </w:rPr>
    </w:lvl>
    <w:lvl w:ilvl="4">
      <w:numFmt w:val="bullet"/>
      <w:lvlText w:val="•"/>
      <w:lvlJc w:val="left"/>
      <w:pPr>
        <w:ind w:left="3020" w:hanging="832"/>
      </w:pPr>
      <w:rPr>
        <w:rFonts w:hint="default"/>
        <w:lang w:val="ru-RU" w:eastAsia="en-US" w:bidi="ar-SA"/>
      </w:rPr>
    </w:lvl>
    <w:lvl w:ilvl="5">
      <w:numFmt w:val="bullet"/>
      <w:lvlText w:val="•"/>
      <w:lvlJc w:val="left"/>
      <w:pPr>
        <w:ind w:left="4330" w:hanging="832"/>
      </w:pPr>
      <w:rPr>
        <w:rFonts w:hint="default"/>
        <w:lang w:val="ru-RU" w:eastAsia="en-US" w:bidi="ar-SA"/>
      </w:rPr>
    </w:lvl>
    <w:lvl w:ilvl="6">
      <w:numFmt w:val="bullet"/>
      <w:lvlText w:val="•"/>
      <w:lvlJc w:val="left"/>
      <w:pPr>
        <w:ind w:left="5640" w:hanging="832"/>
      </w:pPr>
      <w:rPr>
        <w:rFonts w:hint="default"/>
        <w:lang w:val="ru-RU" w:eastAsia="en-US" w:bidi="ar-SA"/>
      </w:rPr>
    </w:lvl>
    <w:lvl w:ilvl="7">
      <w:numFmt w:val="bullet"/>
      <w:lvlText w:val="•"/>
      <w:lvlJc w:val="left"/>
      <w:pPr>
        <w:ind w:left="6950" w:hanging="832"/>
      </w:pPr>
      <w:rPr>
        <w:rFonts w:hint="default"/>
        <w:lang w:val="ru-RU" w:eastAsia="en-US" w:bidi="ar-SA"/>
      </w:rPr>
    </w:lvl>
    <w:lvl w:ilvl="8">
      <w:numFmt w:val="bullet"/>
      <w:lvlText w:val="•"/>
      <w:lvlJc w:val="left"/>
      <w:pPr>
        <w:ind w:left="8261" w:hanging="832"/>
      </w:pPr>
      <w:rPr>
        <w:rFonts w:hint="default"/>
        <w:lang w:val="ru-RU" w:eastAsia="en-US" w:bidi="ar-SA"/>
      </w:rPr>
    </w:lvl>
  </w:abstractNum>
  <w:abstractNum w:abstractNumId="3" w15:restartNumberingAfterBreak="0">
    <w:nsid w:val="3C622FFB"/>
    <w:multiLevelType w:val="multilevel"/>
    <w:tmpl w:val="DDF6C7F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EF4D61"/>
    <w:multiLevelType w:val="multilevel"/>
    <w:tmpl w:val="6E5EAF9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3"/>
      <w:numFmt w:val="decimal"/>
      <w:lvlText w:val="%1.%2.%3."/>
      <w:lvlJc w:val="left"/>
      <w:pPr>
        <w:ind w:left="15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827862"/>
    <w:multiLevelType w:val="multilevel"/>
    <w:tmpl w:val="3F480F14"/>
    <w:lvl w:ilvl="0">
      <w:start w:val="2"/>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54DB2BC8"/>
    <w:multiLevelType w:val="hybridMultilevel"/>
    <w:tmpl w:val="ADC046A8"/>
    <w:lvl w:ilvl="0" w:tplc="229C308A">
      <w:numFmt w:val="bullet"/>
      <w:lvlText w:val="-"/>
      <w:lvlJc w:val="left"/>
      <w:pPr>
        <w:ind w:left="1130" w:hanging="168"/>
      </w:pPr>
      <w:rPr>
        <w:rFonts w:ascii="Times New Roman" w:eastAsia="Times New Roman" w:hAnsi="Times New Roman" w:cs="Times New Roman" w:hint="default"/>
        <w:spacing w:val="0"/>
        <w:w w:val="103"/>
        <w:lang w:val="ru-RU" w:eastAsia="en-US" w:bidi="ar-SA"/>
      </w:rPr>
    </w:lvl>
    <w:lvl w:ilvl="1" w:tplc="7C60CC2E">
      <w:numFmt w:val="bullet"/>
      <w:lvlText w:val="•"/>
      <w:lvlJc w:val="left"/>
      <w:pPr>
        <w:ind w:left="2114" w:hanging="168"/>
      </w:pPr>
      <w:rPr>
        <w:rFonts w:hint="default"/>
        <w:lang w:val="ru-RU" w:eastAsia="en-US" w:bidi="ar-SA"/>
      </w:rPr>
    </w:lvl>
    <w:lvl w:ilvl="2" w:tplc="88AA5938">
      <w:numFmt w:val="bullet"/>
      <w:lvlText w:val="•"/>
      <w:lvlJc w:val="left"/>
      <w:pPr>
        <w:ind w:left="3088" w:hanging="168"/>
      </w:pPr>
      <w:rPr>
        <w:rFonts w:hint="default"/>
        <w:lang w:val="ru-RU" w:eastAsia="en-US" w:bidi="ar-SA"/>
      </w:rPr>
    </w:lvl>
    <w:lvl w:ilvl="3" w:tplc="46DE2988">
      <w:numFmt w:val="bullet"/>
      <w:lvlText w:val="•"/>
      <w:lvlJc w:val="left"/>
      <w:pPr>
        <w:ind w:left="4062" w:hanging="168"/>
      </w:pPr>
      <w:rPr>
        <w:rFonts w:hint="default"/>
        <w:lang w:val="ru-RU" w:eastAsia="en-US" w:bidi="ar-SA"/>
      </w:rPr>
    </w:lvl>
    <w:lvl w:ilvl="4" w:tplc="911087FE">
      <w:numFmt w:val="bullet"/>
      <w:lvlText w:val="•"/>
      <w:lvlJc w:val="left"/>
      <w:pPr>
        <w:ind w:left="5036" w:hanging="168"/>
      </w:pPr>
      <w:rPr>
        <w:rFonts w:hint="default"/>
        <w:lang w:val="ru-RU" w:eastAsia="en-US" w:bidi="ar-SA"/>
      </w:rPr>
    </w:lvl>
    <w:lvl w:ilvl="5" w:tplc="92984756">
      <w:numFmt w:val="bullet"/>
      <w:lvlText w:val="•"/>
      <w:lvlJc w:val="left"/>
      <w:pPr>
        <w:ind w:left="6010" w:hanging="168"/>
      </w:pPr>
      <w:rPr>
        <w:rFonts w:hint="default"/>
        <w:lang w:val="ru-RU" w:eastAsia="en-US" w:bidi="ar-SA"/>
      </w:rPr>
    </w:lvl>
    <w:lvl w:ilvl="6" w:tplc="35F45BD8">
      <w:numFmt w:val="bullet"/>
      <w:lvlText w:val="•"/>
      <w:lvlJc w:val="left"/>
      <w:pPr>
        <w:ind w:left="6984" w:hanging="168"/>
      </w:pPr>
      <w:rPr>
        <w:rFonts w:hint="default"/>
        <w:lang w:val="ru-RU" w:eastAsia="en-US" w:bidi="ar-SA"/>
      </w:rPr>
    </w:lvl>
    <w:lvl w:ilvl="7" w:tplc="017644BE">
      <w:numFmt w:val="bullet"/>
      <w:lvlText w:val="•"/>
      <w:lvlJc w:val="left"/>
      <w:pPr>
        <w:ind w:left="7959" w:hanging="168"/>
      </w:pPr>
      <w:rPr>
        <w:rFonts w:hint="default"/>
        <w:lang w:val="ru-RU" w:eastAsia="en-US" w:bidi="ar-SA"/>
      </w:rPr>
    </w:lvl>
    <w:lvl w:ilvl="8" w:tplc="8C74A0B8">
      <w:numFmt w:val="bullet"/>
      <w:lvlText w:val="•"/>
      <w:lvlJc w:val="left"/>
      <w:pPr>
        <w:ind w:left="8933" w:hanging="168"/>
      </w:pPr>
      <w:rPr>
        <w:rFonts w:hint="default"/>
        <w:lang w:val="ru-RU" w:eastAsia="en-US" w:bidi="ar-SA"/>
      </w:rPr>
    </w:lvl>
  </w:abstractNum>
  <w:abstractNum w:abstractNumId="7" w15:restartNumberingAfterBreak="0">
    <w:nsid w:val="64013D6E"/>
    <w:multiLevelType w:val="multilevel"/>
    <w:tmpl w:val="EBEAF9B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624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2D0472"/>
    <w:multiLevelType w:val="multilevel"/>
    <w:tmpl w:val="68E6A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2"/>
  </w:num>
  <w:num w:numId="4">
    <w:abstractNumId w:val="8"/>
  </w:num>
  <w:num w:numId="5">
    <w:abstractNumId w:val="3"/>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7FB"/>
    <w:rsid w:val="00000091"/>
    <w:rsid w:val="00004BEE"/>
    <w:rsid w:val="0001085E"/>
    <w:rsid w:val="00025CCD"/>
    <w:rsid w:val="00040B5C"/>
    <w:rsid w:val="00083A04"/>
    <w:rsid w:val="00096FD1"/>
    <w:rsid w:val="000A3194"/>
    <w:rsid w:val="000D0408"/>
    <w:rsid w:val="000D087D"/>
    <w:rsid w:val="000E1849"/>
    <w:rsid w:val="00123838"/>
    <w:rsid w:val="00161B41"/>
    <w:rsid w:val="001A2F21"/>
    <w:rsid w:val="001A5134"/>
    <w:rsid w:val="001B05C6"/>
    <w:rsid w:val="001B79C6"/>
    <w:rsid w:val="001C25AA"/>
    <w:rsid w:val="001C546F"/>
    <w:rsid w:val="001F1826"/>
    <w:rsid w:val="00265B67"/>
    <w:rsid w:val="00270588"/>
    <w:rsid w:val="002748EE"/>
    <w:rsid w:val="00281F49"/>
    <w:rsid w:val="002829AE"/>
    <w:rsid w:val="002900CA"/>
    <w:rsid w:val="002934BE"/>
    <w:rsid w:val="002D2B30"/>
    <w:rsid w:val="002D7CEC"/>
    <w:rsid w:val="002F3DED"/>
    <w:rsid w:val="002F45E2"/>
    <w:rsid w:val="002F798C"/>
    <w:rsid w:val="00335487"/>
    <w:rsid w:val="003700FE"/>
    <w:rsid w:val="003713BB"/>
    <w:rsid w:val="00435CA0"/>
    <w:rsid w:val="00454A64"/>
    <w:rsid w:val="004B1CBD"/>
    <w:rsid w:val="004E0338"/>
    <w:rsid w:val="004E5484"/>
    <w:rsid w:val="00503E9D"/>
    <w:rsid w:val="005177C7"/>
    <w:rsid w:val="00590465"/>
    <w:rsid w:val="0059585E"/>
    <w:rsid w:val="005D6BAB"/>
    <w:rsid w:val="00653056"/>
    <w:rsid w:val="006622E3"/>
    <w:rsid w:val="006870A1"/>
    <w:rsid w:val="006F098D"/>
    <w:rsid w:val="007306FB"/>
    <w:rsid w:val="00744A9A"/>
    <w:rsid w:val="007679F1"/>
    <w:rsid w:val="0078117D"/>
    <w:rsid w:val="007C21B5"/>
    <w:rsid w:val="007C4F9B"/>
    <w:rsid w:val="007E4CE7"/>
    <w:rsid w:val="007F605D"/>
    <w:rsid w:val="008166F4"/>
    <w:rsid w:val="008244F8"/>
    <w:rsid w:val="00845B9E"/>
    <w:rsid w:val="008730F2"/>
    <w:rsid w:val="00886E8C"/>
    <w:rsid w:val="008A2C26"/>
    <w:rsid w:val="008C6E2D"/>
    <w:rsid w:val="008D6795"/>
    <w:rsid w:val="0090507B"/>
    <w:rsid w:val="00910C38"/>
    <w:rsid w:val="00932ED5"/>
    <w:rsid w:val="00934D06"/>
    <w:rsid w:val="009753C1"/>
    <w:rsid w:val="00984715"/>
    <w:rsid w:val="00995F13"/>
    <w:rsid w:val="009A27F5"/>
    <w:rsid w:val="009E5686"/>
    <w:rsid w:val="009F0F1D"/>
    <w:rsid w:val="00A22B5A"/>
    <w:rsid w:val="00A45A86"/>
    <w:rsid w:val="00A75083"/>
    <w:rsid w:val="00A84B66"/>
    <w:rsid w:val="00AA347A"/>
    <w:rsid w:val="00AA74ED"/>
    <w:rsid w:val="00B045B1"/>
    <w:rsid w:val="00B12536"/>
    <w:rsid w:val="00C12A86"/>
    <w:rsid w:val="00C94221"/>
    <w:rsid w:val="00CA4A7F"/>
    <w:rsid w:val="00CB252D"/>
    <w:rsid w:val="00CC2456"/>
    <w:rsid w:val="00CE57B6"/>
    <w:rsid w:val="00CE6AB3"/>
    <w:rsid w:val="00CF5606"/>
    <w:rsid w:val="00D16B5A"/>
    <w:rsid w:val="00D17C52"/>
    <w:rsid w:val="00D237D9"/>
    <w:rsid w:val="00D32EAF"/>
    <w:rsid w:val="00D47DFB"/>
    <w:rsid w:val="00D80077"/>
    <w:rsid w:val="00DA6B79"/>
    <w:rsid w:val="00DB5CF5"/>
    <w:rsid w:val="00DD03E3"/>
    <w:rsid w:val="00E01402"/>
    <w:rsid w:val="00E867FB"/>
    <w:rsid w:val="00E96F46"/>
    <w:rsid w:val="00ED460C"/>
    <w:rsid w:val="00EF75D8"/>
    <w:rsid w:val="00F55C69"/>
    <w:rsid w:val="00F62E8F"/>
    <w:rsid w:val="00F76382"/>
    <w:rsid w:val="00FD4D74"/>
    <w:rsid w:val="00FD5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F67C"/>
  <w15:chartTrackingRefBased/>
  <w15:docId w15:val="{40F935AE-C7B3-403C-92A7-15C530FB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AB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6AB3"/>
    <w:pPr>
      <w:spacing w:after="120"/>
    </w:pPr>
  </w:style>
  <w:style w:type="character" w:customStyle="1" w:styleId="a4">
    <w:name w:val="Основной текст Знак"/>
    <w:basedOn w:val="a0"/>
    <w:link w:val="a3"/>
    <w:rsid w:val="00CE6AB3"/>
    <w:rPr>
      <w:rFonts w:ascii="Times New Roman" w:eastAsia="Times New Roman" w:hAnsi="Times New Roman" w:cs="Times New Roman"/>
      <w:sz w:val="24"/>
      <w:szCs w:val="24"/>
      <w:lang w:val="ru-RU" w:eastAsia="ru-RU"/>
    </w:rPr>
  </w:style>
  <w:style w:type="paragraph" w:customStyle="1" w:styleId="ConsPlusTitle">
    <w:name w:val="ConsPlusTitle"/>
    <w:rsid w:val="00CE6AB3"/>
    <w:pPr>
      <w:widowControl w:val="0"/>
      <w:autoSpaceDE w:val="0"/>
      <w:autoSpaceDN w:val="0"/>
      <w:spacing w:after="0" w:line="240" w:lineRule="auto"/>
    </w:pPr>
    <w:rPr>
      <w:rFonts w:ascii="Calibri" w:eastAsiaTheme="minorEastAsia" w:hAnsi="Calibri" w:cs="Calibri"/>
      <w:b/>
      <w:lang w:val="ru-RU" w:eastAsia="ru-RU"/>
    </w:rPr>
  </w:style>
  <w:style w:type="paragraph" w:customStyle="1" w:styleId="ConsPlusNormal">
    <w:name w:val="ConsPlusNormal"/>
    <w:rsid w:val="00CE6AB3"/>
    <w:pPr>
      <w:widowControl w:val="0"/>
      <w:autoSpaceDE w:val="0"/>
      <w:autoSpaceDN w:val="0"/>
      <w:spacing w:after="0" w:line="240" w:lineRule="auto"/>
    </w:pPr>
    <w:rPr>
      <w:rFonts w:ascii="Calibri" w:eastAsiaTheme="minorEastAsia" w:hAnsi="Calibri" w:cs="Calibri"/>
      <w:lang w:val="ru-RU" w:eastAsia="ru-RU"/>
    </w:rPr>
  </w:style>
  <w:style w:type="paragraph" w:customStyle="1" w:styleId="ConsPlusNonformat">
    <w:name w:val="ConsPlusNonformat"/>
    <w:rsid w:val="00CE6AB3"/>
    <w:pPr>
      <w:widowControl w:val="0"/>
      <w:autoSpaceDE w:val="0"/>
      <w:autoSpaceDN w:val="0"/>
      <w:spacing w:after="0" w:line="240" w:lineRule="auto"/>
    </w:pPr>
    <w:rPr>
      <w:rFonts w:ascii="Courier New" w:eastAsiaTheme="minorEastAsia" w:hAnsi="Courier New" w:cs="Courier New"/>
      <w:sz w:val="20"/>
      <w:lang w:val="ru-RU" w:eastAsia="ru-RU"/>
    </w:rPr>
  </w:style>
  <w:style w:type="character" w:styleId="a5">
    <w:name w:val="line number"/>
    <w:basedOn w:val="a0"/>
    <w:uiPriority w:val="99"/>
    <w:semiHidden/>
    <w:unhideWhenUsed/>
    <w:rsid w:val="00CE6AB3"/>
  </w:style>
  <w:style w:type="paragraph" w:styleId="a6">
    <w:name w:val="header"/>
    <w:basedOn w:val="a"/>
    <w:link w:val="a7"/>
    <w:uiPriority w:val="99"/>
    <w:unhideWhenUsed/>
    <w:rsid w:val="00CE6AB3"/>
    <w:pPr>
      <w:tabs>
        <w:tab w:val="center" w:pos="4680"/>
        <w:tab w:val="right" w:pos="9360"/>
      </w:tabs>
    </w:pPr>
  </w:style>
  <w:style w:type="character" w:customStyle="1" w:styleId="a7">
    <w:name w:val="Верхний колонтитул Знак"/>
    <w:basedOn w:val="a0"/>
    <w:link w:val="a6"/>
    <w:uiPriority w:val="99"/>
    <w:rsid w:val="00CE6AB3"/>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CE6AB3"/>
    <w:pPr>
      <w:tabs>
        <w:tab w:val="center" w:pos="4680"/>
        <w:tab w:val="right" w:pos="9360"/>
      </w:tabs>
    </w:pPr>
  </w:style>
  <w:style w:type="character" w:customStyle="1" w:styleId="a9">
    <w:name w:val="Нижний колонтитул Знак"/>
    <w:basedOn w:val="a0"/>
    <w:link w:val="a8"/>
    <w:uiPriority w:val="99"/>
    <w:rsid w:val="00CE6AB3"/>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78117D"/>
    <w:pPr>
      <w:ind w:left="720"/>
      <w:contextualSpacing/>
    </w:pPr>
  </w:style>
  <w:style w:type="character" w:customStyle="1" w:styleId="FontStyle11">
    <w:name w:val="Font Style11"/>
    <w:uiPriority w:val="99"/>
    <w:rsid w:val="00D16B5A"/>
    <w:rPr>
      <w:rFonts w:ascii="Times New Roman" w:hAnsi="Times New Roman" w:cs="Times New Roman"/>
      <w:sz w:val="26"/>
      <w:szCs w:val="26"/>
    </w:rPr>
  </w:style>
  <w:style w:type="paragraph" w:styleId="ab">
    <w:name w:val="No Spacing"/>
    <w:uiPriority w:val="1"/>
    <w:qFormat/>
    <w:rsid w:val="00D16B5A"/>
    <w:pPr>
      <w:spacing w:after="0" w:line="240" w:lineRule="auto"/>
    </w:pPr>
    <w:rPr>
      <w:rFonts w:ascii="Times New Roman" w:eastAsia="Times New Roman" w:hAnsi="Times New Roman" w:cs="Times New Roman"/>
      <w:sz w:val="28"/>
      <w:szCs w:val="28"/>
      <w:lang w:val="ru-RU"/>
    </w:rPr>
  </w:style>
  <w:style w:type="character" w:styleId="ac">
    <w:name w:val="page number"/>
    <w:basedOn w:val="a0"/>
    <w:uiPriority w:val="99"/>
    <w:semiHidden/>
    <w:unhideWhenUsed/>
    <w:rsid w:val="00161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26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419974&amp;dst=1004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7F245-2857-499A-8540-EE94E40E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38</Pages>
  <Words>13740</Words>
  <Characters>78322</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Ершова Екатерина Сергеевна</cp:lastModifiedBy>
  <cp:revision>45</cp:revision>
  <dcterms:created xsi:type="dcterms:W3CDTF">2025-01-31T07:36:00Z</dcterms:created>
  <dcterms:modified xsi:type="dcterms:W3CDTF">2025-03-06T13:32:00Z</dcterms:modified>
</cp:coreProperties>
</file>